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街区文创产品设计</w:t>
            </w:r>
          </w:p>
        </w:tc>
      </w:tr>
      <w:tr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华福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-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中华巴洛克街区文创设计</w:t>
            </w:r>
          </w:p>
        </w:tc>
      </w:tr>
      <w:tr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808080"/>
                <w:sz w:val="20"/>
                <w:szCs w:val="20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808080"/>
                <w:sz w:val="20"/>
                <w:szCs w:val="20"/>
                <w:lang w:val="en-US" w:eastAsia="zh-Hans"/>
              </w:rPr>
              <w:t>郑伟</w:t>
            </w:r>
          </w:p>
        </w:tc>
      </w:tr>
      <w:tr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吕鹏昊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15533331376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penghaol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黑龙江大学</w:t>
            </w: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华福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取中华巴洛克街区常见的蝙蝠装饰纹样之谐音，寓意鸿福。取经典巴洛克时期服装和中式纹样的造型融合，配有小提琴装饰，环扣</w:t>
            </w:r>
            <w:r>
              <w:rPr>
                <w:rStyle w:val="4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中华巴洛克</w:t>
            </w:r>
            <w:r>
              <w:rPr>
                <w:rStyle w:val="4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主题之余凸显哈尔滨作为</w:t>
            </w:r>
            <w:r>
              <w:rPr>
                <w:rStyle w:val="4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音乐之都</w:t>
            </w:r>
            <w:r>
              <w:rPr>
                <w:rStyle w:val="4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的文化优势。并以此作为</w:t>
            </w:r>
            <w:r>
              <w:rPr>
                <w:rStyle w:val="4"/>
                <w:sz w:val="20"/>
                <w:szCs w:val="20"/>
              </w:rPr>
              <w:t>ip</w:t>
            </w:r>
            <w:r>
              <w:rPr>
                <w:sz w:val="20"/>
                <w:szCs w:val="20"/>
              </w:rPr>
              <w:t>形象的创作出发点。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中华巴洛克，历经百年风烟，是哈尔滨这座城市繁荣的见证。它凝聚百年风貌，蕴含风土人情。将中华巴洛克这一具象建筑文化街区提取凝练成为具有标识性的</w:t>
            </w:r>
            <w:r>
              <w:rPr>
                <w:rStyle w:val="4"/>
                <w:sz w:val="20"/>
                <w:szCs w:val="20"/>
              </w:rPr>
              <w:t>IP</w:t>
            </w:r>
            <w:r>
              <w:rPr>
                <w:sz w:val="20"/>
                <w:szCs w:val="20"/>
              </w:rPr>
              <w:t>形象，助于在次世代传播和弘扬中华巴洛克的历史文化风貌。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18"/>
                <w:szCs w:val="16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18"/>
                <w:szCs w:val="16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5"/>
    <w:rsid w:val="001354D8"/>
    <w:rsid w:val="0031289F"/>
    <w:rsid w:val="003D78F6"/>
    <w:rsid w:val="007D57C3"/>
    <w:rsid w:val="00F572A5"/>
    <w:rsid w:val="7FF3A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uiPriority w:val="0"/>
    <w:rPr>
      <w:rFonts w:ascii="times" w:hAnsi="times" w:eastAsia="times" w:cs="times"/>
      <w:sz w:val="24"/>
      <w:szCs w:val="24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times" w:hAnsi="times" w:eastAsia="times" w:cs="times"/>
      <w:color w:val="000000"/>
      <w:kern w:val="0"/>
      <w:sz w:val="24"/>
      <w:szCs w:val="24"/>
      <w:lang w:val="en-US" w:eastAsia="zh-CN" w:bidi="ar"/>
    </w:r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7</TotalTime>
  <ScaleCrop>false</ScaleCrop>
  <LinksUpToDate>false</LinksUpToDate>
  <CharactersWithSpaces>133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2022-10-12T17:08:00Z</dcterms:created>
  <dc:creator>李 盈</dc:creator>
  <cp:lastModifiedBy>PengHao Lv</cp:lastModifiedBy>
  <dcterms:modified xsi:type="dcterms:W3CDTF">2023-02-27T18:35:55Z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A8A85237BA6970358B87FC63C77EC790</vt:lpwstr>
  </property>
</Properties>
</file>