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F12B" w14:textId="77777777" w:rsidR="00054922" w:rsidRDefault="00054922">
      <w:pPr>
        <w:rPr>
          <w:rFonts w:ascii="微软雅黑" w:eastAsia="微软雅黑" w:hAnsi="微软雅黑" w:cs="微软雅黑"/>
          <w:b/>
          <w:bCs/>
          <w:sz w:val="28"/>
          <w:szCs w:val="32"/>
          <w:lang w:eastAsia="zh-Hans"/>
        </w:rPr>
      </w:pPr>
    </w:p>
    <w:p w14:paraId="1A11D35E" w14:textId="77777777" w:rsidR="00054922" w:rsidRDefault="00000000">
      <w:pPr>
        <w:jc w:val="center"/>
        <w:rPr>
          <w:rFonts w:ascii="微软雅黑" w:eastAsia="微软雅黑" w:hAnsi="微软雅黑" w:cs="微软雅黑"/>
          <w:b/>
          <w:bCs/>
          <w:sz w:val="28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32"/>
          <w:lang w:eastAsia="zh-Hans"/>
        </w:rPr>
        <w:t>AIM</w:t>
      </w:r>
      <w:r>
        <w:rPr>
          <w:rFonts w:ascii="微软雅黑" w:eastAsia="微软雅黑" w:hAnsi="微软雅黑" w:cs="微软雅黑" w:hint="eastAsia"/>
          <w:b/>
          <w:bCs/>
          <w:sz w:val="28"/>
          <w:szCs w:val="32"/>
        </w:rPr>
        <w:t>参赛报名表</w:t>
      </w:r>
    </w:p>
    <w:tbl>
      <w:tblPr>
        <w:tblpPr w:leftFromText="180" w:rightFromText="180" w:vertAnchor="text" w:horzAnchor="page" w:tblpXSpec="center" w:tblpY="234"/>
        <w:tblOverlap w:val="never"/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0"/>
        <w:gridCol w:w="939"/>
        <w:gridCol w:w="1566"/>
        <w:gridCol w:w="1442"/>
        <w:gridCol w:w="2631"/>
      </w:tblGrid>
      <w:tr w:rsidR="00054922" w14:paraId="7DFC7EF4" w14:textId="77777777">
        <w:trPr>
          <w:trHeight w:val="425"/>
          <w:jc w:val="center"/>
        </w:trPr>
        <w:tc>
          <w:tcPr>
            <w:tcW w:w="10138" w:type="dxa"/>
            <w:gridSpan w:val="5"/>
            <w:shd w:val="clear" w:color="auto" w:fill="auto"/>
            <w:vAlign w:val="center"/>
          </w:tcPr>
          <w:p w14:paraId="38E68155" w14:textId="77777777" w:rsidR="00054922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36"/>
                <w:szCs w:val="32"/>
                <w:lang w:eastAsia="zh-Hans"/>
              </w:rPr>
              <w:t>昌流不息——昌平城市更新新场景设计竞赛</w:t>
            </w:r>
          </w:p>
        </w:tc>
      </w:tr>
      <w:tr w:rsidR="00054922" w14:paraId="74434C41" w14:textId="77777777">
        <w:trPr>
          <w:trHeight w:val="1223"/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5A9F581E" w14:textId="77777777" w:rsidR="00054922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  <w:lang w:eastAsia="zh-Hans"/>
              </w:rPr>
              <w:t>赛道选择</w:t>
            </w:r>
          </w:p>
          <w:p w14:paraId="2E044BF2" w14:textId="77777777" w:rsidR="00054922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18"/>
              </w:rPr>
              <w:t>（可多选）</w:t>
            </w:r>
          </w:p>
        </w:tc>
        <w:tc>
          <w:tcPr>
            <w:tcW w:w="6578" w:type="dxa"/>
            <w:gridSpan w:val="4"/>
            <w:shd w:val="clear" w:color="auto" w:fill="auto"/>
            <w:vAlign w:val="center"/>
          </w:tcPr>
          <w:p w14:paraId="75E23C9B" w14:textId="37E18F55" w:rsidR="00054922" w:rsidRDefault="00000000">
            <w:pPr>
              <w:pStyle w:val="1"/>
              <w:widowControl/>
              <w:ind w:left="1260" w:firstLineChars="0" w:firstLine="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eastAsia="zh-Hans"/>
              </w:rPr>
              <w:sym w:font="Wingdings 2" w:char="00A3"/>
            </w:r>
            <w:r w:rsidR="00C460CC">
              <w:rPr>
                <w:rFonts w:ascii="微软雅黑" w:eastAsia="微软雅黑" w:hAnsi="微软雅黑" w:cs="微软雅黑" w:hint="eastAsia"/>
                <w:color w:val="000000"/>
                <w:szCs w:val="21"/>
                <w:lang w:eastAsia="zh-Hans"/>
              </w:rPr>
              <w:t>√</w:t>
            </w:r>
            <w:r>
              <w:rPr>
                <w:rFonts w:ascii="微软雅黑" w:eastAsia="微软雅黑" w:hAnsi="微软雅黑" w:cs="微软雅黑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eastAsia="zh-Hans"/>
              </w:rPr>
              <w:t>赛道一：广义策展</w:t>
            </w:r>
          </w:p>
          <w:p w14:paraId="033C0145" w14:textId="4D55AAA9" w:rsidR="00054922" w:rsidRDefault="00000000">
            <w:pPr>
              <w:pStyle w:val="1"/>
              <w:widowControl/>
              <w:ind w:left="1260" w:firstLineChars="0" w:firstLine="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eastAsia="zh-Hans"/>
              </w:rPr>
              <w:sym w:font="Wingdings 2" w:char="00A3"/>
            </w:r>
            <w:r>
              <w:rPr>
                <w:rFonts w:ascii="微软雅黑" w:eastAsia="微软雅黑" w:hAnsi="微软雅黑" w:cs="微软雅黑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eastAsia="zh-Hans"/>
              </w:rPr>
              <w:t>赛道二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eastAsia="zh-Hans"/>
              </w:rPr>
              <w:t>单体装置</w:t>
            </w:r>
          </w:p>
          <w:p w14:paraId="30096A64" w14:textId="77777777" w:rsidR="00054922" w:rsidRDefault="00000000">
            <w:pPr>
              <w:pStyle w:val="1"/>
              <w:widowControl/>
              <w:ind w:left="1260" w:firstLineChars="0" w:firstLine="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eastAsia="zh-Hans"/>
              </w:rPr>
              <w:sym w:font="Wingdings 2" w:char="00A3"/>
            </w:r>
            <w:r>
              <w:rPr>
                <w:rFonts w:ascii="微软雅黑" w:eastAsia="微软雅黑" w:hAnsi="微软雅黑" w:cs="微软雅黑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eastAsia="zh-Hans"/>
              </w:rPr>
              <w:t>赛道三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eastAsia="zh-Hans"/>
              </w:rPr>
              <w:t>空间微改造</w:t>
            </w:r>
          </w:p>
        </w:tc>
      </w:tr>
      <w:tr w:rsidR="00054922" w14:paraId="19E17861" w14:textId="77777777">
        <w:trPr>
          <w:trHeight w:val="425"/>
          <w:jc w:val="center"/>
        </w:trPr>
        <w:tc>
          <w:tcPr>
            <w:tcW w:w="3560" w:type="dxa"/>
            <w:shd w:val="clear" w:color="auto" w:fill="auto"/>
            <w:vAlign w:val="center"/>
          </w:tcPr>
          <w:p w14:paraId="54D146DC" w14:textId="77777777" w:rsidR="00054922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作品名称</w:t>
            </w:r>
          </w:p>
        </w:tc>
        <w:tc>
          <w:tcPr>
            <w:tcW w:w="6578" w:type="dxa"/>
            <w:gridSpan w:val="4"/>
            <w:shd w:val="clear" w:color="auto" w:fill="auto"/>
            <w:vAlign w:val="center"/>
          </w:tcPr>
          <w:p w14:paraId="7B983977" w14:textId="6076C812" w:rsidR="00054922" w:rsidRDefault="00C028D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昌平·下班后</w:t>
            </w:r>
          </w:p>
        </w:tc>
      </w:tr>
      <w:tr w:rsidR="00054922" w14:paraId="0BDAFE15" w14:textId="77777777">
        <w:trPr>
          <w:trHeight w:val="476"/>
          <w:jc w:val="center"/>
        </w:trPr>
        <w:tc>
          <w:tcPr>
            <w:tcW w:w="3560" w:type="dxa"/>
            <w:vMerge w:val="restart"/>
            <w:shd w:val="clear" w:color="auto" w:fill="auto"/>
            <w:vAlign w:val="center"/>
          </w:tcPr>
          <w:p w14:paraId="79D3D54F" w14:textId="77777777" w:rsidR="00054922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团队负责人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EAB411E" w14:textId="77777777" w:rsidR="00054922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姓名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AEDFAD6" w14:textId="77777777" w:rsidR="00054922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联系电话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BC9C8A" w14:textId="77777777" w:rsidR="00054922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邮箱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7CCE27D4" w14:textId="77777777" w:rsidR="00054922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单位/学校</w:t>
            </w:r>
          </w:p>
        </w:tc>
      </w:tr>
      <w:tr w:rsidR="00054922" w14:paraId="1D117AB2" w14:textId="77777777">
        <w:trPr>
          <w:trHeight w:val="425"/>
          <w:jc w:val="center"/>
        </w:trPr>
        <w:tc>
          <w:tcPr>
            <w:tcW w:w="3560" w:type="dxa"/>
            <w:vMerge/>
            <w:shd w:val="clear" w:color="auto" w:fill="auto"/>
            <w:vAlign w:val="center"/>
          </w:tcPr>
          <w:p w14:paraId="6B522E17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4ABF069D" w14:textId="272F8A69" w:rsidR="00054922" w:rsidRDefault="00C028DE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李叁陆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D6DA25C" w14:textId="0E27C356" w:rsidR="00054922" w:rsidRDefault="00C028DE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color w:val="000000"/>
                <w:szCs w:val="21"/>
              </w:rPr>
              <w:t>9801228390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1FA576D" w14:textId="75B06520" w:rsidR="00054922" w:rsidRDefault="00C028DE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7</w:t>
            </w:r>
            <w:r>
              <w:rPr>
                <w:rFonts w:ascii="微软雅黑" w:eastAsia="微软雅黑" w:hAnsi="微软雅黑" w:cs="微软雅黑"/>
                <w:color w:val="000000"/>
                <w:szCs w:val="21"/>
              </w:rPr>
              <w:t>51119374@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qq.</w:t>
            </w:r>
            <w:r>
              <w:rPr>
                <w:rFonts w:ascii="微软雅黑" w:eastAsia="微软雅黑" w:hAnsi="微软雅黑" w:cs="微软雅黑"/>
                <w:color w:val="000000"/>
                <w:szCs w:val="21"/>
              </w:rPr>
              <w:t>com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BF8A652" w14:textId="1379760E" w:rsidR="00054922" w:rsidRDefault="00C028DE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清华大学美术学院</w:t>
            </w:r>
          </w:p>
        </w:tc>
      </w:tr>
      <w:tr w:rsidR="00054922" w14:paraId="3257EA4F" w14:textId="77777777">
        <w:trPr>
          <w:trHeight w:val="425"/>
          <w:jc w:val="center"/>
        </w:trPr>
        <w:tc>
          <w:tcPr>
            <w:tcW w:w="3560" w:type="dxa"/>
            <w:vMerge w:val="restart"/>
            <w:shd w:val="clear" w:color="auto" w:fill="auto"/>
            <w:vAlign w:val="center"/>
          </w:tcPr>
          <w:p w14:paraId="429CCF83" w14:textId="77777777" w:rsidR="00054922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团队成员</w:t>
            </w:r>
          </w:p>
          <w:p w14:paraId="14D1AE0F" w14:textId="77777777" w:rsidR="00054922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eastAsia="zh-Hans"/>
              </w:rPr>
              <w:t>可增加栏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）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B0F2447" w14:textId="33F9F5D7" w:rsidR="00054922" w:rsidRDefault="00C028DE" w:rsidP="00C028DE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C028DE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任雅婷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EEFA5CA" w14:textId="7748AA4B" w:rsidR="00054922" w:rsidRDefault="00935994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35994">
              <w:rPr>
                <w:rFonts w:ascii="微软雅黑" w:eastAsia="微软雅黑" w:hAnsi="微软雅黑" w:cs="微软雅黑"/>
                <w:color w:val="000000"/>
                <w:szCs w:val="21"/>
              </w:rPr>
              <w:t>15366191336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AB802BC" w14:textId="6FFEDC3B" w:rsidR="00054922" w:rsidRDefault="00935994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35994">
              <w:rPr>
                <w:rFonts w:ascii="微软雅黑" w:eastAsia="微软雅黑" w:hAnsi="微软雅黑" w:cs="微软雅黑"/>
                <w:color w:val="000000"/>
                <w:szCs w:val="21"/>
              </w:rPr>
              <w:t>809629050@qq.com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04DC3A9" w14:textId="0D0B023C" w:rsidR="00054922" w:rsidRDefault="00935994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35994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同济大学国际设计创新学院</w:t>
            </w:r>
          </w:p>
        </w:tc>
      </w:tr>
      <w:tr w:rsidR="00054922" w14:paraId="464E8CAF" w14:textId="77777777">
        <w:trPr>
          <w:trHeight w:val="425"/>
          <w:jc w:val="center"/>
        </w:trPr>
        <w:tc>
          <w:tcPr>
            <w:tcW w:w="3560" w:type="dxa"/>
            <w:vMerge/>
            <w:shd w:val="clear" w:color="auto" w:fill="auto"/>
            <w:vAlign w:val="center"/>
          </w:tcPr>
          <w:p w14:paraId="71C4B036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21A90DD1" w14:textId="3927FC25" w:rsidR="00054922" w:rsidRDefault="00C028DE" w:rsidP="00C028DE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C028DE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曾浩然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D83CAB0" w14:textId="623AD57D" w:rsidR="00054922" w:rsidRDefault="00935994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35994">
              <w:rPr>
                <w:rFonts w:ascii="微软雅黑" w:eastAsia="微软雅黑" w:hAnsi="微软雅黑" w:cs="微软雅黑"/>
                <w:color w:val="000000"/>
                <w:szCs w:val="21"/>
              </w:rPr>
              <w:t>13650545652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403B1E1" w14:textId="2CFBA9BA" w:rsidR="00054922" w:rsidRDefault="00935994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35994">
              <w:rPr>
                <w:rFonts w:ascii="微软雅黑" w:eastAsia="微软雅黑" w:hAnsi="微软雅黑" w:cs="微软雅黑"/>
                <w:color w:val="000000"/>
                <w:szCs w:val="21"/>
              </w:rPr>
              <w:t>442970597@qq.com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4CCBECF7" w14:textId="40988605" w:rsidR="00054922" w:rsidRDefault="00C028DE" w:rsidP="00C028DE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C028DE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清华大学全球创新学院</w:t>
            </w:r>
          </w:p>
        </w:tc>
      </w:tr>
      <w:tr w:rsidR="00054922" w14:paraId="552F8CF0" w14:textId="77777777">
        <w:trPr>
          <w:trHeight w:val="425"/>
          <w:jc w:val="center"/>
        </w:trPr>
        <w:tc>
          <w:tcPr>
            <w:tcW w:w="3560" w:type="dxa"/>
            <w:vMerge/>
            <w:shd w:val="clear" w:color="auto" w:fill="auto"/>
            <w:vAlign w:val="center"/>
          </w:tcPr>
          <w:p w14:paraId="4E77DDF4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78AC54F" w14:textId="43C54974" w:rsidR="00054922" w:rsidRDefault="00C028DE" w:rsidP="00C028DE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proofErr w:type="gramStart"/>
            <w:r w:rsidRPr="00C028DE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左译友</w:t>
            </w:r>
            <w:proofErr w:type="gramEnd"/>
          </w:p>
        </w:tc>
        <w:tc>
          <w:tcPr>
            <w:tcW w:w="1566" w:type="dxa"/>
            <w:shd w:val="clear" w:color="auto" w:fill="auto"/>
            <w:vAlign w:val="center"/>
          </w:tcPr>
          <w:p w14:paraId="51C06893" w14:textId="74F3B577" w:rsidR="00054922" w:rsidRDefault="00935994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35994">
              <w:rPr>
                <w:rFonts w:ascii="微软雅黑" w:eastAsia="微软雅黑" w:hAnsi="微软雅黑" w:cs="微软雅黑"/>
                <w:color w:val="000000"/>
                <w:szCs w:val="21"/>
              </w:rPr>
              <w:t>13391714476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D78B96D" w14:textId="173C1CD0" w:rsidR="00054922" w:rsidRDefault="00935994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35994">
              <w:rPr>
                <w:rFonts w:ascii="微软雅黑" w:eastAsia="微软雅黑" w:hAnsi="微软雅黑" w:cs="微软雅黑"/>
                <w:color w:val="000000"/>
                <w:szCs w:val="21"/>
              </w:rPr>
              <w:t>1249927001@qq.com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7B6E6542" w14:textId="48339267" w:rsidR="00054922" w:rsidRDefault="00C028DE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清华大学美术学院</w:t>
            </w:r>
          </w:p>
        </w:tc>
      </w:tr>
      <w:tr w:rsidR="00054922" w14:paraId="350FABA8" w14:textId="77777777">
        <w:trPr>
          <w:trHeight w:val="425"/>
          <w:jc w:val="center"/>
        </w:trPr>
        <w:tc>
          <w:tcPr>
            <w:tcW w:w="3560" w:type="dxa"/>
            <w:vMerge/>
            <w:shd w:val="clear" w:color="auto" w:fill="auto"/>
            <w:vAlign w:val="center"/>
          </w:tcPr>
          <w:p w14:paraId="1C3EA5B0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2A6703E4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4D0D0916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082260DF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29EAF041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054922" w14:paraId="31F40D62" w14:textId="77777777">
        <w:trPr>
          <w:trHeight w:val="3622"/>
          <w:jc w:val="center"/>
        </w:trPr>
        <w:tc>
          <w:tcPr>
            <w:tcW w:w="10138" w:type="dxa"/>
            <w:gridSpan w:val="5"/>
            <w:shd w:val="clear" w:color="auto" w:fill="auto"/>
            <w:vAlign w:val="center"/>
          </w:tcPr>
          <w:p w14:paraId="35390ECB" w14:textId="77777777" w:rsidR="00054922" w:rsidRDefault="00000000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lastRenderedPageBreak/>
              <w:t>参赛作品思路（200-500字）</w:t>
            </w:r>
          </w:p>
          <w:p w14:paraId="72728169" w14:textId="77777777" w:rsidR="00C460CC" w:rsidRPr="00C460CC" w:rsidRDefault="00000000" w:rsidP="00C460CC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 xml:space="preserve">    </w:t>
            </w:r>
            <w:r w:rsidR="00C460CC" w:rsidRPr="00C460CC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我们希望通过“看”这个动作为线索</w:t>
            </w:r>
            <w:r w:rsidR="00C460CC" w:rsidRPr="00C460CC">
              <w:rPr>
                <w:rFonts w:ascii="微软雅黑" w:eastAsia="微软雅黑" w:hAnsi="微软雅黑" w:cs="微软雅黑"/>
                <w:color w:val="000000"/>
                <w:szCs w:val="21"/>
              </w:rPr>
              <w:t>,带动不同的群体参与城市生活通过灯光装置艺术</w:t>
            </w:r>
            <w:proofErr w:type="gramStart"/>
            <w:r w:rsidR="00C460CC" w:rsidRPr="00C460CC">
              <w:rPr>
                <w:rFonts w:ascii="微软雅黑" w:eastAsia="微软雅黑" w:hAnsi="微软雅黑" w:cs="微软雅黑"/>
                <w:color w:val="000000"/>
                <w:szCs w:val="21"/>
              </w:rPr>
              <w:t>微空间</w:t>
            </w:r>
            <w:proofErr w:type="gramEnd"/>
            <w:r w:rsidR="00C460CC" w:rsidRPr="00C460CC">
              <w:rPr>
                <w:rFonts w:ascii="微软雅黑" w:eastAsia="微软雅黑" w:hAnsi="微软雅黑" w:cs="微软雅黑"/>
                <w:color w:val="000000"/>
                <w:szCs w:val="21"/>
              </w:rPr>
              <w:t>改造视觉符号设计等多种手段的集合形成完整的展览叙事。让政府街成为不断变化的展厅,将人行街道、办公空间、居民生活、商业空间串联起来。</w:t>
            </w:r>
          </w:p>
          <w:p w14:paraId="1910BB74" w14:textId="2DDB8B69" w:rsidR="00054922" w:rsidRDefault="00C460CC" w:rsidP="00C460CC">
            <w:pPr>
              <w:ind w:firstLineChars="200" w:firstLine="42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C460CC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卡尔维诺在《看不见的城市》里用古代使者的口吻对城市进行了现代性的描述。连绵的城市无限地扩张</w:t>
            </w:r>
            <w:r w:rsidRPr="00C460CC">
              <w:rPr>
                <w:rFonts w:ascii="微软雅黑" w:eastAsia="微软雅黑" w:hAnsi="微软雅黑" w:cs="微软雅黑"/>
                <w:color w:val="000000"/>
                <w:szCs w:val="21"/>
              </w:rPr>
              <w:t>,城市规模远远超出了人类的感受能力，最终成为无法控制的对象。而我们的提案《看得见的昌平》正是对这种城市现代性的回应。正如情境主义者所提倡的那样,改造社会和日常生活,去征服由景观所导致的冷漠、假象和支离破碎。而我们希望创建一个始终能被看见的城市空间，让昌平政府街上的每一栋建筑，每一个空间,每一家店每个人都能够被看见。</w:t>
            </w:r>
          </w:p>
        </w:tc>
      </w:tr>
    </w:tbl>
    <w:p w14:paraId="7AB243F0" w14:textId="77777777" w:rsidR="00054922" w:rsidRDefault="00054922">
      <w:pPr>
        <w:widowControl/>
        <w:rPr>
          <w:rFonts w:ascii="仿宋" w:eastAsia="仿宋" w:hAnsi="仿宋" w:cs="仿宋"/>
          <w:b/>
          <w:bCs/>
          <w:sz w:val="28"/>
          <w:szCs w:val="28"/>
        </w:rPr>
      </w:pPr>
    </w:p>
    <w:p w14:paraId="23E53823" w14:textId="77777777" w:rsidR="00054922" w:rsidRDefault="00000000">
      <w:pPr>
        <w:widowControl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AIM Entry Form</w:t>
      </w:r>
    </w:p>
    <w:tbl>
      <w:tblPr>
        <w:tblpPr w:leftFromText="180" w:rightFromText="180" w:vertAnchor="text" w:horzAnchor="page" w:tblpXSpec="center" w:tblpY="234"/>
        <w:tblOverlap w:val="never"/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1200"/>
        <w:gridCol w:w="1694"/>
        <w:gridCol w:w="1319"/>
        <w:gridCol w:w="3184"/>
      </w:tblGrid>
      <w:tr w:rsidR="00054922" w14:paraId="50AFD39A" w14:textId="77777777">
        <w:trPr>
          <w:trHeight w:val="447"/>
          <w:jc w:val="center"/>
        </w:trPr>
        <w:tc>
          <w:tcPr>
            <w:tcW w:w="10356" w:type="dxa"/>
            <w:gridSpan w:val="5"/>
            <w:shd w:val="clear" w:color="auto" w:fill="auto"/>
            <w:vAlign w:val="center"/>
          </w:tcPr>
          <w:p w14:paraId="2BA76A90" w14:textId="77777777" w:rsidR="00054922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  <w:lang w:eastAsia="zh-Hans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32"/>
                <w:szCs w:val="28"/>
                <w:lang w:eastAsia="zh-Hans"/>
              </w:rPr>
              <w:t>Changping</w:t>
            </w:r>
            <w:proofErr w:type="spellEnd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32"/>
                <w:szCs w:val="28"/>
                <w:lang w:eastAsia="zh-Hans"/>
              </w:rPr>
              <w:t xml:space="preserve"> Urban Renewal New Scene Design Competition</w:t>
            </w:r>
          </w:p>
        </w:tc>
      </w:tr>
      <w:tr w:rsidR="00054922" w14:paraId="2A823135" w14:textId="77777777">
        <w:trPr>
          <w:trHeight w:val="914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0455AB1E" w14:textId="77777777" w:rsidR="00054922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  <w:lang w:eastAsia="zh-Hans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1"/>
                <w:lang w:eastAsia="zh-Hans"/>
              </w:rPr>
              <w:t>Competition setting</w:t>
            </w:r>
          </w:p>
          <w:p w14:paraId="65924E26" w14:textId="77777777" w:rsidR="00054922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6"/>
              </w:rPr>
              <w:t>(Multiple choice)</w:t>
            </w:r>
          </w:p>
        </w:tc>
        <w:tc>
          <w:tcPr>
            <w:tcW w:w="7397" w:type="dxa"/>
            <w:gridSpan w:val="4"/>
            <w:shd w:val="clear" w:color="auto" w:fill="auto"/>
            <w:vAlign w:val="center"/>
          </w:tcPr>
          <w:p w14:paraId="38CD071C" w14:textId="77777777" w:rsidR="00054922" w:rsidRDefault="00000000">
            <w:pPr>
              <w:pStyle w:val="1"/>
              <w:widowControl/>
              <w:ind w:left="1260" w:firstLineChars="0" w:firstLine="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eastAsia="zh-Hans"/>
              </w:rPr>
              <w:sym w:font="Wingdings 2" w:char="00A3"/>
            </w:r>
            <w:r>
              <w:rPr>
                <w:rFonts w:ascii="微软雅黑" w:eastAsia="微软雅黑" w:hAnsi="微软雅黑" w:cs="微软雅黑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eastAsia="zh-Hans"/>
              </w:rPr>
              <w:t>Track 1：curation in a broader sense</w:t>
            </w:r>
          </w:p>
          <w:p w14:paraId="2C9687F4" w14:textId="77777777" w:rsidR="00054922" w:rsidRDefault="00000000">
            <w:pPr>
              <w:pStyle w:val="1"/>
              <w:widowControl/>
              <w:ind w:left="1260" w:firstLineChars="0" w:firstLine="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eastAsia="zh-Hans"/>
              </w:rPr>
              <w:sym w:font="Wingdings 2" w:char="00A3"/>
            </w:r>
            <w:r>
              <w:rPr>
                <w:rFonts w:ascii="微软雅黑" w:eastAsia="微软雅黑" w:hAnsi="微软雅黑" w:cs="微软雅黑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eastAsia="zh-Hans"/>
              </w:rPr>
              <w:t>Track 2：Monomer unit</w:t>
            </w:r>
          </w:p>
          <w:p w14:paraId="25EA59C2" w14:textId="77777777" w:rsidR="00054922" w:rsidRDefault="00000000">
            <w:pPr>
              <w:pStyle w:val="1"/>
              <w:widowControl/>
              <w:ind w:left="1260" w:firstLineChars="0" w:firstLine="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eastAsia="zh-Hans"/>
              </w:rPr>
              <w:sym w:font="Wingdings 2" w:char="00A3"/>
            </w:r>
            <w:r>
              <w:rPr>
                <w:rFonts w:ascii="微软雅黑" w:eastAsia="微软雅黑" w:hAnsi="微软雅黑" w:cs="微软雅黑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  <w:lang w:eastAsia="zh-Hans"/>
              </w:rPr>
              <w:t>Track 3：Micro-transformation of space</w:t>
            </w:r>
          </w:p>
        </w:tc>
      </w:tr>
      <w:tr w:rsidR="00054922" w14:paraId="4A6B6E96" w14:textId="77777777">
        <w:trPr>
          <w:trHeight w:val="318"/>
          <w:jc w:val="center"/>
        </w:trPr>
        <w:tc>
          <w:tcPr>
            <w:tcW w:w="2959" w:type="dxa"/>
            <w:shd w:val="clear" w:color="auto" w:fill="auto"/>
            <w:vAlign w:val="center"/>
          </w:tcPr>
          <w:p w14:paraId="5FA68DE7" w14:textId="77777777" w:rsidR="00054922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Title</w:t>
            </w:r>
          </w:p>
        </w:tc>
        <w:tc>
          <w:tcPr>
            <w:tcW w:w="7397" w:type="dxa"/>
            <w:gridSpan w:val="4"/>
            <w:shd w:val="clear" w:color="auto" w:fill="auto"/>
            <w:vAlign w:val="center"/>
          </w:tcPr>
          <w:p w14:paraId="139EB3FB" w14:textId="77777777" w:rsidR="00054922" w:rsidRDefault="0005492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054922" w14:paraId="7D229703" w14:textId="77777777">
        <w:trPr>
          <w:trHeight w:val="318"/>
          <w:jc w:val="center"/>
        </w:trPr>
        <w:tc>
          <w:tcPr>
            <w:tcW w:w="2959" w:type="dxa"/>
            <w:vMerge w:val="restart"/>
            <w:shd w:val="clear" w:color="auto" w:fill="auto"/>
            <w:vAlign w:val="center"/>
          </w:tcPr>
          <w:p w14:paraId="167E587F" w14:textId="77777777" w:rsidR="00054922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Head of the team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15B81D" w14:textId="77777777" w:rsidR="00054922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Name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444D7F3" w14:textId="77777777" w:rsidR="00054922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Telephone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01D4D96" w14:textId="77777777" w:rsidR="00054922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Email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F3631D6" w14:textId="77777777" w:rsidR="00054922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Company/University</w:t>
            </w:r>
          </w:p>
        </w:tc>
      </w:tr>
      <w:tr w:rsidR="00054922" w14:paraId="648A8856" w14:textId="77777777">
        <w:trPr>
          <w:trHeight w:val="318"/>
          <w:jc w:val="center"/>
        </w:trPr>
        <w:tc>
          <w:tcPr>
            <w:tcW w:w="2959" w:type="dxa"/>
            <w:vMerge/>
            <w:shd w:val="clear" w:color="auto" w:fill="auto"/>
            <w:vAlign w:val="center"/>
          </w:tcPr>
          <w:p w14:paraId="330837BD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D4F2BFE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157A36A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A24E1D0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53F7CD44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054922" w14:paraId="245017F7" w14:textId="77777777">
        <w:trPr>
          <w:trHeight w:val="318"/>
          <w:jc w:val="center"/>
        </w:trPr>
        <w:tc>
          <w:tcPr>
            <w:tcW w:w="2959" w:type="dxa"/>
            <w:vMerge w:val="restart"/>
            <w:shd w:val="clear" w:color="auto" w:fill="auto"/>
            <w:vAlign w:val="center"/>
          </w:tcPr>
          <w:p w14:paraId="319D34E4" w14:textId="77777777" w:rsidR="00054922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Team member</w:t>
            </w:r>
          </w:p>
          <w:p w14:paraId="7702ED03" w14:textId="77777777" w:rsidR="00054922" w:rsidRDefault="00000000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(Columns can be added)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4B724B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76C77CB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73C8AB3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68A1DAB4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054922" w14:paraId="29CE21A0" w14:textId="77777777">
        <w:trPr>
          <w:trHeight w:val="318"/>
          <w:jc w:val="center"/>
        </w:trPr>
        <w:tc>
          <w:tcPr>
            <w:tcW w:w="2959" w:type="dxa"/>
            <w:vMerge/>
            <w:shd w:val="clear" w:color="auto" w:fill="auto"/>
            <w:vAlign w:val="center"/>
          </w:tcPr>
          <w:p w14:paraId="2FB419C6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B4D9FDE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BFAC071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DB5A31D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7C3F773C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054922" w14:paraId="3362ABF6" w14:textId="77777777">
        <w:trPr>
          <w:trHeight w:val="318"/>
          <w:jc w:val="center"/>
        </w:trPr>
        <w:tc>
          <w:tcPr>
            <w:tcW w:w="2959" w:type="dxa"/>
            <w:vMerge/>
            <w:shd w:val="clear" w:color="auto" w:fill="auto"/>
            <w:vAlign w:val="center"/>
          </w:tcPr>
          <w:p w14:paraId="63ECAF18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A061FDC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801033B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9E5ACC6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0B220691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054922" w14:paraId="75B158B7" w14:textId="77777777">
        <w:trPr>
          <w:trHeight w:val="318"/>
          <w:jc w:val="center"/>
        </w:trPr>
        <w:tc>
          <w:tcPr>
            <w:tcW w:w="2959" w:type="dxa"/>
            <w:vMerge/>
            <w:shd w:val="clear" w:color="auto" w:fill="auto"/>
            <w:vAlign w:val="center"/>
          </w:tcPr>
          <w:p w14:paraId="6B6BDA8D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3AC396D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123DB26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79AFE65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101E4E5F" w14:textId="77777777" w:rsidR="00054922" w:rsidRDefault="0005492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054922" w14:paraId="0D813D16" w14:textId="77777777">
        <w:trPr>
          <w:trHeight w:val="3072"/>
          <w:jc w:val="center"/>
        </w:trPr>
        <w:tc>
          <w:tcPr>
            <w:tcW w:w="10356" w:type="dxa"/>
            <w:gridSpan w:val="5"/>
            <w:shd w:val="clear" w:color="auto" w:fill="auto"/>
            <w:vAlign w:val="center"/>
          </w:tcPr>
          <w:p w14:paraId="2FA56C40" w14:textId="77777777" w:rsidR="00054922" w:rsidRDefault="00000000">
            <w:pPr>
              <w:ind w:firstLineChars="100" w:firstLine="210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Work idea （200-500words）</w:t>
            </w:r>
          </w:p>
          <w:p w14:paraId="7836B22E" w14:textId="77777777" w:rsidR="00054922" w:rsidRDefault="00054922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  <w:p w14:paraId="655E943B" w14:textId="77777777" w:rsidR="00054922" w:rsidRDefault="00054922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  <w:p w14:paraId="78698FA5" w14:textId="77777777" w:rsidR="00054922" w:rsidRDefault="00054922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  <w:p w14:paraId="04B8A295" w14:textId="77777777" w:rsidR="00054922" w:rsidRDefault="00054922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  <w:p w14:paraId="3A41E880" w14:textId="77777777" w:rsidR="00054922" w:rsidRDefault="00054922">
            <w:pPr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</w:tbl>
    <w:p w14:paraId="32112C84" w14:textId="77777777" w:rsidR="00054922" w:rsidRDefault="00054922">
      <w:pPr>
        <w:widowControl/>
        <w:rPr>
          <w:rFonts w:ascii="仿宋" w:eastAsia="仿宋" w:hAnsi="仿宋" w:cs="仿宋"/>
          <w:b/>
          <w:bCs/>
          <w:sz w:val="28"/>
          <w:szCs w:val="28"/>
        </w:rPr>
      </w:pPr>
    </w:p>
    <w:sectPr w:rsidR="00054922">
      <w:headerReference w:type="default" r:id="rId6"/>
      <w:footerReference w:type="default" r:id="rId7"/>
      <w:pgSz w:w="11906" w:h="16838"/>
      <w:pgMar w:top="567" w:right="567" w:bottom="567" w:left="567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7922" w14:textId="77777777" w:rsidR="001A73B2" w:rsidRDefault="001A73B2">
      <w:r>
        <w:separator/>
      </w:r>
    </w:p>
  </w:endnote>
  <w:endnote w:type="continuationSeparator" w:id="0">
    <w:p w14:paraId="674F2E56" w14:textId="77777777" w:rsidR="001A73B2" w:rsidRDefault="001A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dobe Gothic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BBD3" w14:textId="77777777" w:rsidR="00054922" w:rsidRDefault="00000000">
    <w:pPr>
      <w:pStyle w:val="a7"/>
    </w:pPr>
    <w:r>
      <w:rPr>
        <w:noProof/>
      </w:rPr>
      <w:drawing>
        <wp:inline distT="0" distB="0" distL="0" distR="0" wp14:anchorId="0D139F65" wp14:editId="44D6A8E7">
          <wp:extent cx="6851015" cy="344170"/>
          <wp:effectExtent l="0" t="0" r="6985" b="1143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7" t="18516" r="4445" b="37486"/>
                  <a:stretch>
                    <a:fillRect/>
                  </a:stretch>
                </pic:blipFill>
                <pic:spPr>
                  <a:xfrm>
                    <a:off x="0" y="0"/>
                    <a:ext cx="6851015" cy="34434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A55E" w14:textId="77777777" w:rsidR="001A73B2" w:rsidRDefault="001A73B2">
      <w:r>
        <w:separator/>
      </w:r>
    </w:p>
  </w:footnote>
  <w:footnote w:type="continuationSeparator" w:id="0">
    <w:p w14:paraId="3308A569" w14:textId="77777777" w:rsidR="001A73B2" w:rsidRDefault="001A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78F1" w14:textId="77777777" w:rsidR="00054922" w:rsidRDefault="00000000">
    <w:pPr>
      <w:pStyle w:val="a9"/>
    </w:pPr>
    <w:r>
      <w:rPr>
        <w:noProof/>
      </w:rPr>
      <w:drawing>
        <wp:inline distT="0" distB="0" distL="0" distR="0" wp14:anchorId="053A21F9" wp14:editId="223602BC">
          <wp:extent cx="6851015" cy="666750"/>
          <wp:effectExtent l="0" t="0" r="6985" b="1905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0" t="27491" r="4453" b="23451"/>
                  <a:stretch>
                    <a:fillRect/>
                  </a:stretch>
                </pic:blipFill>
                <pic:spPr>
                  <a:xfrm>
                    <a:off x="0" y="0"/>
                    <a:ext cx="7051142" cy="68675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61"/>
    <w:rsid w:val="B65C590D"/>
    <w:rsid w:val="BF63FF1C"/>
    <w:rsid w:val="00027C47"/>
    <w:rsid w:val="00054922"/>
    <w:rsid w:val="00063D90"/>
    <w:rsid w:val="0007348A"/>
    <w:rsid w:val="000858C8"/>
    <w:rsid w:val="000A5E76"/>
    <w:rsid w:val="000B24BF"/>
    <w:rsid w:val="000F12E3"/>
    <w:rsid w:val="001014A2"/>
    <w:rsid w:val="00125FA7"/>
    <w:rsid w:val="0013002F"/>
    <w:rsid w:val="00170F86"/>
    <w:rsid w:val="00173C3E"/>
    <w:rsid w:val="001A73B2"/>
    <w:rsid w:val="001D6790"/>
    <w:rsid w:val="00214529"/>
    <w:rsid w:val="00233486"/>
    <w:rsid w:val="00243DEB"/>
    <w:rsid w:val="00282F4B"/>
    <w:rsid w:val="002C1B0D"/>
    <w:rsid w:val="00340F61"/>
    <w:rsid w:val="00346911"/>
    <w:rsid w:val="003513AF"/>
    <w:rsid w:val="0035599D"/>
    <w:rsid w:val="003624FD"/>
    <w:rsid w:val="00364974"/>
    <w:rsid w:val="003B51B0"/>
    <w:rsid w:val="003B5CFF"/>
    <w:rsid w:val="003C7731"/>
    <w:rsid w:val="003F35DD"/>
    <w:rsid w:val="003F6253"/>
    <w:rsid w:val="004111F5"/>
    <w:rsid w:val="00417199"/>
    <w:rsid w:val="00425F10"/>
    <w:rsid w:val="00430325"/>
    <w:rsid w:val="00445AA3"/>
    <w:rsid w:val="00467C98"/>
    <w:rsid w:val="004C134E"/>
    <w:rsid w:val="004E6DED"/>
    <w:rsid w:val="005176FB"/>
    <w:rsid w:val="00527500"/>
    <w:rsid w:val="00530566"/>
    <w:rsid w:val="0054402E"/>
    <w:rsid w:val="0055633F"/>
    <w:rsid w:val="0056237D"/>
    <w:rsid w:val="00574417"/>
    <w:rsid w:val="00577D25"/>
    <w:rsid w:val="0058083B"/>
    <w:rsid w:val="0058385A"/>
    <w:rsid w:val="005B3C36"/>
    <w:rsid w:val="005B3FC1"/>
    <w:rsid w:val="005E58A5"/>
    <w:rsid w:val="005F345A"/>
    <w:rsid w:val="00603BE1"/>
    <w:rsid w:val="0063148D"/>
    <w:rsid w:val="006343E5"/>
    <w:rsid w:val="0067187C"/>
    <w:rsid w:val="00693046"/>
    <w:rsid w:val="00707081"/>
    <w:rsid w:val="00710935"/>
    <w:rsid w:val="0071583A"/>
    <w:rsid w:val="00736F73"/>
    <w:rsid w:val="00765735"/>
    <w:rsid w:val="0076767E"/>
    <w:rsid w:val="007805EE"/>
    <w:rsid w:val="007830E6"/>
    <w:rsid w:val="00785018"/>
    <w:rsid w:val="007C7424"/>
    <w:rsid w:val="007D4141"/>
    <w:rsid w:val="0081640F"/>
    <w:rsid w:val="00832EC2"/>
    <w:rsid w:val="0084561E"/>
    <w:rsid w:val="00871B44"/>
    <w:rsid w:val="008C557B"/>
    <w:rsid w:val="008C6672"/>
    <w:rsid w:val="008E4D02"/>
    <w:rsid w:val="00935994"/>
    <w:rsid w:val="00952488"/>
    <w:rsid w:val="00957FBC"/>
    <w:rsid w:val="00965742"/>
    <w:rsid w:val="00971782"/>
    <w:rsid w:val="00975E5E"/>
    <w:rsid w:val="00A444A5"/>
    <w:rsid w:val="00A57107"/>
    <w:rsid w:val="00A70A0F"/>
    <w:rsid w:val="00A81EF7"/>
    <w:rsid w:val="00A97F77"/>
    <w:rsid w:val="00AB1ADE"/>
    <w:rsid w:val="00AC3E99"/>
    <w:rsid w:val="00B37260"/>
    <w:rsid w:val="00B72FBB"/>
    <w:rsid w:val="00BB0E54"/>
    <w:rsid w:val="00BB6114"/>
    <w:rsid w:val="00BC1EA5"/>
    <w:rsid w:val="00C028DE"/>
    <w:rsid w:val="00C460CC"/>
    <w:rsid w:val="00C6142C"/>
    <w:rsid w:val="00C70AC4"/>
    <w:rsid w:val="00C87E15"/>
    <w:rsid w:val="00CB03CB"/>
    <w:rsid w:val="00CB71C1"/>
    <w:rsid w:val="00CD1C2D"/>
    <w:rsid w:val="00CE192B"/>
    <w:rsid w:val="00CF6FD4"/>
    <w:rsid w:val="00D86A65"/>
    <w:rsid w:val="00DE4623"/>
    <w:rsid w:val="00DF7401"/>
    <w:rsid w:val="00E30C20"/>
    <w:rsid w:val="00E4435C"/>
    <w:rsid w:val="00E6469F"/>
    <w:rsid w:val="00E7756D"/>
    <w:rsid w:val="00EA585D"/>
    <w:rsid w:val="00ED5F37"/>
    <w:rsid w:val="00F00325"/>
    <w:rsid w:val="00F104E8"/>
    <w:rsid w:val="00F973C2"/>
    <w:rsid w:val="00FA4799"/>
    <w:rsid w:val="00FB28CB"/>
    <w:rsid w:val="00FD659B"/>
    <w:rsid w:val="2326190E"/>
    <w:rsid w:val="37ED921A"/>
    <w:rsid w:val="5CADE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6BAC"/>
  <w15:docId w15:val="{DBFE0E3E-D94C-6544-80F3-FA02CF4A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link w:val="ad"/>
    <w:uiPriority w:val="1"/>
    <w:qFormat/>
    <w:pPr>
      <w:widowControl/>
      <w:contextualSpacing/>
      <w:jc w:val="left"/>
    </w:pPr>
    <w:rPr>
      <w:rFonts w:asciiTheme="majorHAnsi" w:eastAsiaTheme="majorEastAsia" w:hAnsiTheme="majorHAnsi" w:cstheme="majorBidi"/>
      <w:kern w:val="0"/>
      <w:sz w:val="56"/>
      <w:szCs w:val="56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d">
    <w:name w:val="标题 字符"/>
    <w:basedOn w:val="a0"/>
    <w:link w:val="ac"/>
    <w:uiPriority w:val="1"/>
    <w:qFormat/>
    <w:rPr>
      <w:rFonts w:asciiTheme="majorHAnsi" w:eastAsiaTheme="majorEastAsia" w:hAnsiTheme="majorHAnsi" w:cstheme="majorBidi"/>
      <w:kern w:val="0"/>
      <w:sz w:val="56"/>
      <w:szCs w:val="56"/>
    </w:rPr>
  </w:style>
  <w:style w:type="paragraph" w:customStyle="1" w:styleId="-11">
    <w:name w:val="彩色列表 - 强调文字颜色 11"/>
    <w:qFormat/>
    <w:pPr>
      <w:widowControl w:val="0"/>
      <w:ind w:left="720"/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hidden-xs">
    <w:name w:val="hidden-x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李 叁陆</cp:lastModifiedBy>
  <cp:revision>3</cp:revision>
  <dcterms:created xsi:type="dcterms:W3CDTF">2023-02-15T00:34:00Z</dcterms:created>
  <dcterms:modified xsi:type="dcterms:W3CDTF">2023-02-15T13:15:00Z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2052-5.1.0.7655</vt:lpwstr>
  </property>
  <property fmtid="{D5CDD505-2E9C-101B-9397-08002B2CF9AE}" pid="3" name="ICV">
    <vt:lpwstr>5BE55B84F4E205386369A9634E47A6DC</vt:lpwstr>
  </property>
</Properties>
</file>