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DengXian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ind w:firstLine="2420" w:firstLineChars="1100"/>
              <w:jc w:val="both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文创产品设计类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《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旧城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·</w:t>
            </w: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新韵</w:t>
            </w: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  <w:lang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808080"/>
                <w:sz w:val="20"/>
                <w:szCs w:val="20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auto"/>
                <w:sz w:val="20"/>
                <w:szCs w:val="20"/>
                <w:lang w:val="en-US" w:eastAsia="zh-Hans"/>
              </w:rPr>
              <w:t>任雪玲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单位/</w:t>
            </w:r>
            <w:bookmarkStart w:id="0" w:name="_GoBack"/>
            <w:bookmarkEnd w:id="0"/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张弼超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13206451037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986018519@qq.com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青岛大学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李瑞敏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18866620036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default" w:ascii="DengXian" w:hAnsi="微软雅黑" w:eastAsia="微软雅黑" w:cs="微软雅黑"/>
                <w:color w:val="000000"/>
                <w:sz w:val="22"/>
                <w:szCs w:val="21"/>
              </w:rPr>
              <w:t>3339660288@qq.com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  <w:lang w:val="en-US" w:eastAsia="zh-Hans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设计说明：系列作品从中华巴洛克街区建筑元素获得灵感，借助其经典的建筑进行图案设计，同时将建筑中所雕刻的图案提取，与建筑形式组合作为主元素，通过交错、重合等方式进行组合，同时搭配植物元素及舞狮、戏曲等民俗及祥云、鸟等进行点缀。产品运用（运用载体及尺寸工艺等）：（1）真丝丝巾：尺寸90x90cm、110x110cm,桑蚕丝100%</w:t>
            </w:r>
          </w:p>
          <w:p>
            <w:pPr>
              <w:jc w:val="both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双面印花工艺。（2）抱枕：50x50cm、48x74cm（3）拼图：70x70cm（纸质高端兰卡丝绒印刷）（4）布包：37x33cm、34x40cm（5）整体家居运用（床品地毯、挂画等）</w:t>
            </w:r>
          </w:p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DengXian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DengXian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5"/>
    <w:rsid w:val="001354D8"/>
    <w:rsid w:val="0031289F"/>
    <w:rsid w:val="003D78F6"/>
    <w:rsid w:val="007D57C3"/>
    <w:rsid w:val="00F572A5"/>
    <w:rsid w:val="37DFCDAD"/>
    <w:rsid w:val="5FFFD1CE"/>
    <w:rsid w:val="7EBFEFE0"/>
    <w:rsid w:val="E5F41AED"/>
    <w:rsid w:val="F7B3D546"/>
    <w:rsid w:val="FE7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7</TotalTime>
  <ScaleCrop>false</ScaleCrop>
  <LinksUpToDate>false</LinksUpToDate>
  <CharactersWithSpaces>133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2022-10-13T01:08:00Z</dcterms:created>
  <dc:creator>李 盈</dc:creator>
  <cp:lastModifiedBy>17岁</cp:lastModifiedBy>
  <dcterms:modified xsi:type="dcterms:W3CDTF">2023-02-17T20:37:55Z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BC9B2F66749F4F799173EF63149DDD3C</vt:lpwstr>
  </property>
</Properties>
</file>