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FCB5" w14:textId="553D9C32" w:rsidR="00D86A65" w:rsidRPr="00173C3E" w:rsidRDefault="008C557B">
      <w:pPr>
        <w:rPr>
          <w:sz w:val="24"/>
          <w:szCs w:val="28"/>
        </w:rPr>
      </w:pPr>
      <w:r w:rsidRPr="00173C3E">
        <w:rPr>
          <w:rFonts w:hint="eastAsia"/>
          <w:sz w:val="24"/>
          <w:szCs w:val="28"/>
        </w:rPr>
        <w:t>参赛报名表</w:t>
      </w:r>
    </w:p>
    <w:tbl>
      <w:tblPr>
        <w:tblpPr w:leftFromText="180" w:rightFromText="180" w:vertAnchor="text" w:horzAnchor="page" w:tblpXSpec="center" w:tblpY="234"/>
        <w:tblOverlap w:val="neve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29"/>
        <w:gridCol w:w="851"/>
        <w:gridCol w:w="1559"/>
        <w:gridCol w:w="2410"/>
        <w:gridCol w:w="2620"/>
      </w:tblGrid>
      <w:tr w:rsidR="00D86A65" w14:paraId="79B2E069" w14:textId="77777777" w:rsidTr="00173C3E">
        <w:trPr>
          <w:trHeight w:val="394"/>
          <w:jc w:val="center"/>
        </w:trPr>
        <w:tc>
          <w:tcPr>
            <w:tcW w:w="8569" w:type="dxa"/>
            <w:gridSpan w:val="5"/>
            <w:shd w:val="clear" w:color="auto" w:fill="auto"/>
            <w:vAlign w:val="center"/>
          </w:tcPr>
          <w:p w14:paraId="30745378" w14:textId="3D9D94AB" w:rsidR="00D86A65" w:rsidRPr="00173C3E" w:rsidRDefault="002C1B0D">
            <w:pPr>
              <w:jc w:val="center"/>
              <w:rPr>
                <w:rFonts w:ascii="黑体" w:eastAsia="黑体" w:hAnsi="黑体" w:cs="微软雅黑"/>
                <w:color w:val="000000"/>
                <w:sz w:val="22"/>
                <w:szCs w:val="21"/>
              </w:rPr>
            </w:pPr>
            <w:r w:rsidRPr="00E6469F">
              <w:rPr>
                <w:rFonts w:ascii="黑体" w:eastAsia="黑体" w:hAnsi="黑体" w:cs="Helvetica Neue" w:hint="eastAsia"/>
                <w:color w:val="000000"/>
                <w:kern w:val="0"/>
                <w:sz w:val="28"/>
                <w:szCs w:val="28"/>
              </w:rPr>
              <w:t>渭南市临渭区银色浪漫设计大赛</w:t>
            </w:r>
          </w:p>
        </w:tc>
      </w:tr>
      <w:tr w:rsidR="0058385A" w14:paraId="3EDC28E4" w14:textId="77777777" w:rsidTr="002A3B74">
        <w:trPr>
          <w:trHeight w:val="394"/>
          <w:jc w:val="center"/>
        </w:trPr>
        <w:tc>
          <w:tcPr>
            <w:tcW w:w="1129" w:type="dxa"/>
            <w:shd w:val="clear" w:color="auto" w:fill="auto"/>
            <w:vAlign w:val="center"/>
          </w:tcPr>
          <w:p w14:paraId="552935CB" w14:textId="3ACB62CD" w:rsidR="0058385A" w:rsidRPr="00A97F77" w:rsidRDefault="0058385A" w:rsidP="00125FA7">
            <w:pPr>
              <w:widowControl/>
              <w:jc w:val="center"/>
              <w:textAlignment w:val="center"/>
              <w:rPr>
                <w:rFonts w:ascii="微软雅黑" w:eastAsia="微软雅黑" w:hAnsi="微软雅黑" w:cs="微软雅黑"/>
                <w:color w:val="000000"/>
                <w:szCs w:val="21"/>
              </w:rPr>
            </w:pPr>
            <w:r>
              <w:rPr>
                <w:rFonts w:eastAsia="微软雅黑" w:hAnsi="微软雅黑" w:cs="微软雅黑"/>
                <w:color w:val="000000"/>
                <w:sz w:val="22"/>
                <w:szCs w:val="21"/>
              </w:rPr>
              <w:t>选择赛</w:t>
            </w:r>
            <w:r>
              <w:rPr>
                <w:rFonts w:eastAsia="微软雅黑" w:hAnsi="微软雅黑" w:cs="微软雅黑" w:hint="eastAsia"/>
                <w:color w:val="000000"/>
                <w:sz w:val="22"/>
                <w:szCs w:val="21"/>
              </w:rPr>
              <w:t>道</w:t>
            </w:r>
          </w:p>
        </w:tc>
        <w:tc>
          <w:tcPr>
            <w:tcW w:w="7440" w:type="dxa"/>
            <w:gridSpan w:val="4"/>
            <w:shd w:val="clear" w:color="auto" w:fill="auto"/>
            <w:vAlign w:val="center"/>
          </w:tcPr>
          <w:p w14:paraId="0FC3446B" w14:textId="19CD1663" w:rsidR="00243DEB" w:rsidRDefault="004206F6"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4206F6">
              <w:rPr>
                <w:rFonts w:ascii="Segoe UI Emoji" w:eastAsia="微软雅黑" w:hAnsi="Segoe UI Emoji" w:cs="Segoe UI Emoji"/>
                <w:noProof/>
                <w:color w:val="333333"/>
                <w:sz w:val="20"/>
                <w:szCs w:val="20"/>
                <w:shd w:val="clear" w:color="auto" w:fill="FFFFFF"/>
              </w:rPr>
              <mc:AlternateContent>
                <mc:Choice Requires="wps">
                  <w:drawing>
                    <wp:anchor distT="45720" distB="45720" distL="114300" distR="114300" simplePos="0" relativeHeight="251659264" behindDoc="0" locked="0" layoutInCell="1" allowOverlap="1" wp14:anchorId="11182DC2" wp14:editId="3FEC2418">
                      <wp:simplePos x="0" y="0"/>
                      <wp:positionH relativeFrom="column">
                        <wp:posOffset>427990</wp:posOffset>
                      </wp:positionH>
                      <wp:positionV relativeFrom="paragraph">
                        <wp:posOffset>50165</wp:posOffset>
                      </wp:positionV>
                      <wp:extent cx="257175" cy="36195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61950"/>
                              </a:xfrm>
                              <a:prstGeom prst="rect">
                                <a:avLst/>
                              </a:prstGeom>
                              <a:noFill/>
                              <a:ln w="9525">
                                <a:noFill/>
                                <a:miter lim="800000"/>
                                <a:headEnd/>
                                <a:tailEnd/>
                              </a:ln>
                            </wps:spPr>
                            <wps:txbx>
                              <w:txbxContent>
                                <w:p w14:paraId="476CF574" w14:textId="6EDA9112" w:rsidR="004206F6" w:rsidRPr="004206F6" w:rsidRDefault="004206F6">
                                  <w:pPr>
                                    <w:rPr>
                                      <w:color w:val="FFFFFF" w:themeColor="background1"/>
                                      <w14:textFill>
                                        <w14:noFill/>
                                      </w14:textFill>
                                    </w:rPr>
                                  </w:pPr>
                                  <w:r>
                                    <w:rPr>
                                      <w:rFonts w:ascii="Segoe UI Emoji" w:eastAsia="微软雅黑" w:hAnsi="Segoe UI Emoji" w:cs="Segoe UI Emoji"/>
                                      <w:color w:val="333333"/>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82DC2" id="_x0000_t202" coordsize="21600,21600" o:spt="202" path="m,l,21600r21600,l21600,xe">
                      <v:stroke joinstyle="miter"/>
                      <v:path gradientshapeok="t" o:connecttype="rect"/>
                    </v:shapetype>
                    <v:shape id="文本框 2" o:spid="_x0000_s1026" type="#_x0000_t202" style="position:absolute;left:0;text-align:left;margin-left:33.7pt;margin-top:3.95pt;width:20.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" filled="f" stroked="f">
                      <v:textbox>
                        <w:txbxContent>
                          <w:p w14:paraId="476CF574" w14:textId="6EDA9112" w:rsidR="004206F6" w:rsidRPr="004206F6" w:rsidRDefault="004206F6">
                            <w:pPr>
                              <w:rPr>
                                <w:color w:val="FFFFFF" w:themeColor="background1"/>
                                <w14:textFill>
                                  <w14:noFill/>
                                </w14:textFill>
                              </w:rPr>
                            </w:pPr>
                            <w:r>
                              <w:rPr>
                                <w:rFonts w:ascii="Segoe UI Emoji" w:eastAsia="微软雅黑" w:hAnsi="Segoe UI Emoji" w:cs="Segoe UI Emoji"/>
                                <w:color w:val="333333"/>
                                <w:sz w:val="20"/>
                                <w:szCs w:val="20"/>
                                <w:shd w:val="clear" w:color="auto" w:fill="FFFFFF"/>
                              </w:rPr>
                              <w:t>✔</w:t>
                            </w:r>
                          </w:p>
                        </w:txbxContent>
                      </v:textbox>
                    </v:shape>
                  </w:pict>
                </mc:Fallback>
              </mc:AlternateContent>
            </w:r>
            <w:r w:rsidR="00603BE1" w:rsidRPr="00243DEB">
              <w:rPr>
                <w:rFonts w:ascii="微软雅黑" w:eastAsia="微软雅黑" w:hAnsi="微软雅黑" w:cs="微软雅黑" w:hint="eastAsia"/>
                <w:color w:val="000000"/>
                <w:szCs w:val="21"/>
              </w:rPr>
              <w:t>赛道</w:t>
            </w:r>
            <w:proofErr w:type="gramStart"/>
            <w:r w:rsidR="00603BE1" w:rsidRPr="00243DEB">
              <w:rPr>
                <w:rFonts w:ascii="微软雅黑" w:eastAsia="微软雅黑" w:hAnsi="微软雅黑" w:cs="微软雅黑" w:hint="eastAsia"/>
                <w:color w:val="000000"/>
                <w:szCs w:val="21"/>
              </w:rPr>
              <w:t>一</w:t>
            </w:r>
            <w:proofErr w:type="gramEnd"/>
            <w:r w:rsidR="00603BE1" w:rsidRPr="00243DEB">
              <w:rPr>
                <w:rFonts w:ascii="微软雅黑" w:eastAsia="微软雅黑" w:hAnsi="微软雅黑" w:cs="微软雅黑" w:hint="eastAsia"/>
                <w:color w:val="000000"/>
                <w:szCs w:val="21"/>
              </w:rPr>
              <w:t>:</w:t>
            </w:r>
            <w:r w:rsidR="00603BE1" w:rsidRPr="00243DEB">
              <w:rPr>
                <w:rFonts w:ascii="微软雅黑" w:eastAsia="微软雅黑" w:hAnsi="微软雅黑" w:cs="微软雅黑"/>
                <w:color w:val="000000"/>
                <w:szCs w:val="21"/>
              </w:rPr>
              <w:t xml:space="preserve"> </w:t>
            </w:r>
            <w:proofErr w:type="gramStart"/>
            <w:r w:rsidR="00CE192B" w:rsidRPr="00CE192B">
              <w:rPr>
                <w:rFonts w:ascii="微软雅黑" w:eastAsia="微软雅黑" w:hAnsi="微软雅黑" w:cs="微软雅黑" w:hint="eastAsia"/>
                <w:color w:val="000000"/>
                <w:szCs w:val="21"/>
              </w:rPr>
              <w:t>适老空间</w:t>
            </w:r>
            <w:proofErr w:type="gramEnd"/>
            <w:r w:rsidR="00CE192B" w:rsidRPr="00CE192B">
              <w:rPr>
                <w:rFonts w:ascii="微软雅黑" w:eastAsia="微软雅黑" w:hAnsi="微软雅黑" w:cs="微软雅黑" w:hint="eastAsia"/>
                <w:color w:val="000000"/>
                <w:szCs w:val="21"/>
              </w:rPr>
              <w:t>设计改造</w:t>
            </w:r>
          </w:p>
          <w:p w14:paraId="17253A4D" w14:textId="2289C165" w:rsidR="00243DEB" w:rsidRDefault="00125FA7"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赛道二:</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老年银发产品设计</w:t>
            </w:r>
          </w:p>
          <w:p w14:paraId="2901A322" w14:textId="1961F6A3" w:rsidR="00603BE1" w:rsidRPr="00243DEB" w:rsidRDefault="00125FA7"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赛道三:</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老年运营</w:t>
            </w:r>
            <w:r w:rsidR="00CE192B" w:rsidRPr="00CE192B">
              <w:rPr>
                <w:rFonts w:ascii="微软雅黑" w:eastAsia="微软雅黑" w:hAnsi="微软雅黑" w:cs="微软雅黑"/>
                <w:color w:val="000000"/>
                <w:szCs w:val="21"/>
              </w:rPr>
              <w:t>IP 招募</w:t>
            </w:r>
          </w:p>
        </w:tc>
      </w:tr>
      <w:tr w:rsidR="00D86A65" w14:paraId="3C56923D" w14:textId="77777777" w:rsidTr="002A3B74">
        <w:trPr>
          <w:trHeight w:val="394"/>
          <w:jc w:val="center"/>
        </w:trPr>
        <w:tc>
          <w:tcPr>
            <w:tcW w:w="1129" w:type="dxa"/>
            <w:shd w:val="clear" w:color="auto" w:fill="auto"/>
            <w:vAlign w:val="center"/>
          </w:tcPr>
          <w:p w14:paraId="5E58075E" w14:textId="77777777" w:rsidR="00D86A65" w:rsidRPr="00A97F77" w:rsidRDefault="008C557B">
            <w:pPr>
              <w:widowControl/>
              <w:jc w:val="center"/>
              <w:textAlignment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作品名称</w:t>
            </w:r>
          </w:p>
        </w:tc>
        <w:tc>
          <w:tcPr>
            <w:tcW w:w="7440" w:type="dxa"/>
            <w:gridSpan w:val="4"/>
            <w:shd w:val="clear" w:color="auto" w:fill="auto"/>
            <w:vAlign w:val="center"/>
          </w:tcPr>
          <w:p w14:paraId="721F784A" w14:textId="19476812" w:rsidR="00D86A65" w:rsidRPr="00A97F77" w:rsidRDefault="004206F6">
            <w:pPr>
              <w:widowControl/>
              <w:jc w:val="center"/>
              <w:textAlignment w:val="center"/>
              <w:rPr>
                <w:rFonts w:ascii="微软雅黑" w:eastAsia="微软雅黑" w:hAnsi="微软雅黑" w:cs="微软雅黑"/>
                <w:color w:val="000000"/>
                <w:szCs w:val="21"/>
              </w:rPr>
            </w:pPr>
            <w:r w:rsidRPr="004206F6">
              <w:rPr>
                <w:rFonts w:ascii="微软雅黑" w:eastAsia="微软雅黑" w:hAnsi="微软雅黑" w:cs="微软雅黑" w:hint="eastAsia"/>
                <w:color w:val="000000"/>
                <w:szCs w:val="21"/>
              </w:rPr>
              <w:t>童颜岛——酵素</w:t>
            </w:r>
            <w:proofErr w:type="gramStart"/>
            <w:r w:rsidRPr="004206F6">
              <w:rPr>
                <w:rFonts w:ascii="微软雅黑" w:eastAsia="微软雅黑" w:hAnsi="微软雅黑" w:cs="微软雅黑" w:hint="eastAsia"/>
                <w:color w:val="000000"/>
                <w:szCs w:val="21"/>
              </w:rPr>
              <w:t>主题康养体验</w:t>
            </w:r>
            <w:proofErr w:type="gramEnd"/>
            <w:r w:rsidRPr="004206F6">
              <w:rPr>
                <w:rFonts w:ascii="微软雅黑" w:eastAsia="微软雅黑" w:hAnsi="微软雅黑" w:cs="微软雅黑" w:hint="eastAsia"/>
                <w:color w:val="000000"/>
                <w:szCs w:val="21"/>
              </w:rPr>
              <w:t>社区</w:t>
            </w:r>
          </w:p>
        </w:tc>
      </w:tr>
      <w:tr w:rsidR="00A97F77" w14:paraId="6B0B4541" w14:textId="77777777" w:rsidTr="002A3B74">
        <w:trPr>
          <w:trHeight w:val="708"/>
          <w:jc w:val="center"/>
        </w:trPr>
        <w:tc>
          <w:tcPr>
            <w:tcW w:w="1129" w:type="dxa"/>
            <w:vMerge w:val="restart"/>
            <w:shd w:val="clear" w:color="auto" w:fill="auto"/>
            <w:vAlign w:val="center"/>
          </w:tcPr>
          <w:p w14:paraId="4FFFD513" w14:textId="190D427D" w:rsidR="00A97F77" w:rsidRPr="00A97F77" w:rsidRDefault="00A97F77" w:rsidP="00736D6D">
            <w:pPr>
              <w:jc w:val="center"/>
              <w:rPr>
                <w:rFonts w:ascii="微软雅黑" w:eastAsia="微软雅黑" w:hAnsi="微软雅黑" w:cs="微软雅黑"/>
                <w:color w:val="000000"/>
                <w:kern w:val="0"/>
                <w:szCs w:val="21"/>
              </w:rPr>
            </w:pPr>
            <w:r w:rsidRPr="00A97F77">
              <w:rPr>
                <w:rFonts w:ascii="微软雅黑" w:eastAsia="微软雅黑" w:hAnsi="微软雅黑" w:cs="微软雅黑" w:hint="eastAsia"/>
                <w:color w:val="000000"/>
                <w:kern w:val="0"/>
                <w:szCs w:val="21"/>
              </w:rPr>
              <w:t>团队负责人</w:t>
            </w:r>
          </w:p>
        </w:tc>
        <w:tc>
          <w:tcPr>
            <w:tcW w:w="851" w:type="dxa"/>
            <w:shd w:val="clear" w:color="auto" w:fill="auto"/>
            <w:vAlign w:val="center"/>
          </w:tcPr>
          <w:p w14:paraId="249E2414"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姓名</w:t>
            </w:r>
          </w:p>
        </w:tc>
        <w:tc>
          <w:tcPr>
            <w:tcW w:w="1559" w:type="dxa"/>
            <w:shd w:val="clear" w:color="auto" w:fill="auto"/>
            <w:vAlign w:val="center"/>
          </w:tcPr>
          <w:p w14:paraId="61DAD580"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联系电话</w:t>
            </w:r>
          </w:p>
        </w:tc>
        <w:tc>
          <w:tcPr>
            <w:tcW w:w="2410" w:type="dxa"/>
            <w:shd w:val="clear" w:color="auto" w:fill="auto"/>
            <w:vAlign w:val="center"/>
          </w:tcPr>
          <w:p w14:paraId="233D7F38"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邮箱</w:t>
            </w:r>
          </w:p>
        </w:tc>
        <w:tc>
          <w:tcPr>
            <w:tcW w:w="2620" w:type="dxa"/>
            <w:shd w:val="clear" w:color="auto" w:fill="auto"/>
            <w:vAlign w:val="center"/>
          </w:tcPr>
          <w:p w14:paraId="09465A85"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单位/学校</w:t>
            </w:r>
          </w:p>
        </w:tc>
      </w:tr>
      <w:tr w:rsidR="00A97F77" w14:paraId="5AC0891B" w14:textId="77777777" w:rsidTr="002A3B74">
        <w:trPr>
          <w:trHeight w:val="460"/>
          <w:jc w:val="center"/>
        </w:trPr>
        <w:tc>
          <w:tcPr>
            <w:tcW w:w="1129" w:type="dxa"/>
            <w:vMerge/>
            <w:shd w:val="clear" w:color="auto" w:fill="auto"/>
            <w:vAlign w:val="center"/>
          </w:tcPr>
          <w:p w14:paraId="2A6CBD82" w14:textId="5323A211" w:rsidR="00A97F77" w:rsidRPr="00A97F77" w:rsidRDefault="00A97F77">
            <w:pPr>
              <w:jc w:val="center"/>
              <w:rPr>
                <w:rFonts w:ascii="微软雅黑" w:eastAsia="微软雅黑" w:hAnsi="微软雅黑" w:cs="微软雅黑"/>
                <w:color w:val="000000"/>
                <w:kern w:val="0"/>
                <w:szCs w:val="21"/>
              </w:rPr>
            </w:pPr>
          </w:p>
        </w:tc>
        <w:tc>
          <w:tcPr>
            <w:tcW w:w="851" w:type="dxa"/>
            <w:shd w:val="clear" w:color="auto" w:fill="auto"/>
            <w:vAlign w:val="center"/>
          </w:tcPr>
          <w:p w14:paraId="28AEF779" w14:textId="61317878" w:rsidR="00A97F77" w:rsidRPr="00A97F77" w:rsidRDefault="004206F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王之怡</w:t>
            </w:r>
          </w:p>
        </w:tc>
        <w:tc>
          <w:tcPr>
            <w:tcW w:w="1559" w:type="dxa"/>
            <w:shd w:val="clear" w:color="auto" w:fill="auto"/>
            <w:vAlign w:val="center"/>
          </w:tcPr>
          <w:p w14:paraId="5B58AF3A" w14:textId="76EE3B5F" w:rsidR="00A97F77" w:rsidRPr="00A97F77" w:rsidRDefault="004206F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3369139559</w:t>
            </w:r>
          </w:p>
        </w:tc>
        <w:tc>
          <w:tcPr>
            <w:tcW w:w="2410" w:type="dxa"/>
            <w:shd w:val="clear" w:color="auto" w:fill="auto"/>
            <w:vAlign w:val="center"/>
          </w:tcPr>
          <w:p w14:paraId="74472ED7" w14:textId="46643146" w:rsidR="00E02D80" w:rsidRPr="00A97F77" w:rsidRDefault="004206F6" w:rsidP="00E02D80">
            <w:pPr>
              <w:jc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3</w:t>
            </w:r>
            <w:r>
              <w:rPr>
                <w:rFonts w:ascii="微软雅黑" w:eastAsia="微软雅黑" w:hAnsi="微软雅黑" w:cs="微软雅黑"/>
                <w:color w:val="000000"/>
                <w:szCs w:val="21"/>
              </w:rPr>
              <w:t>44969736</w:t>
            </w:r>
            <w:r w:rsidR="00E02D80">
              <w:rPr>
                <w:rFonts w:ascii="微软雅黑" w:eastAsia="微软雅黑" w:hAnsi="微软雅黑" w:cs="微软雅黑" w:hint="eastAsia"/>
                <w:color w:val="000000"/>
                <w:szCs w:val="21"/>
              </w:rPr>
              <w:t>@qq</w:t>
            </w:r>
            <w:r w:rsidR="00E02D80">
              <w:rPr>
                <w:rFonts w:ascii="微软雅黑" w:eastAsia="微软雅黑" w:hAnsi="微软雅黑" w:cs="微软雅黑"/>
                <w:color w:val="000000"/>
                <w:szCs w:val="21"/>
              </w:rPr>
              <w:t>.</w:t>
            </w:r>
            <w:r w:rsidR="00E02D80">
              <w:rPr>
                <w:rFonts w:ascii="微软雅黑" w:eastAsia="微软雅黑" w:hAnsi="微软雅黑" w:cs="微软雅黑" w:hint="eastAsia"/>
                <w:color w:val="000000"/>
                <w:szCs w:val="21"/>
              </w:rPr>
              <w:t>com</w:t>
            </w:r>
          </w:p>
        </w:tc>
        <w:tc>
          <w:tcPr>
            <w:tcW w:w="2620" w:type="dxa"/>
            <w:shd w:val="clear" w:color="auto" w:fill="auto"/>
            <w:vAlign w:val="center"/>
          </w:tcPr>
          <w:p w14:paraId="69DCE816" w14:textId="086831DE" w:rsidR="00A97F77" w:rsidRPr="00A97F77" w:rsidRDefault="004206F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渭南职业技术学院</w:t>
            </w:r>
          </w:p>
        </w:tc>
      </w:tr>
      <w:tr w:rsidR="00D86A65" w14:paraId="2F050A45" w14:textId="77777777" w:rsidTr="002A3B74">
        <w:trPr>
          <w:trHeight w:val="394"/>
          <w:jc w:val="center"/>
        </w:trPr>
        <w:tc>
          <w:tcPr>
            <w:tcW w:w="1129" w:type="dxa"/>
            <w:vMerge w:val="restart"/>
            <w:shd w:val="clear" w:color="auto" w:fill="auto"/>
            <w:vAlign w:val="center"/>
          </w:tcPr>
          <w:p w14:paraId="2758A6FA" w14:textId="77777777" w:rsidR="00D86A65" w:rsidRPr="00A97F77" w:rsidRDefault="008C557B">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团队成员</w:t>
            </w:r>
          </w:p>
        </w:tc>
        <w:tc>
          <w:tcPr>
            <w:tcW w:w="851" w:type="dxa"/>
            <w:shd w:val="clear" w:color="auto" w:fill="auto"/>
            <w:vAlign w:val="center"/>
          </w:tcPr>
          <w:p w14:paraId="0F0A9A51" w14:textId="204DB7A4" w:rsidR="00D86A65" w:rsidRPr="00A97F77" w:rsidRDefault="004206F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孙华东</w:t>
            </w:r>
          </w:p>
        </w:tc>
        <w:tc>
          <w:tcPr>
            <w:tcW w:w="1559" w:type="dxa"/>
            <w:shd w:val="clear" w:color="auto" w:fill="auto"/>
            <w:vAlign w:val="center"/>
          </w:tcPr>
          <w:p w14:paraId="24CED292" w14:textId="635FC74C" w:rsidR="00D86A65" w:rsidRPr="00A97F77" w:rsidRDefault="00E02D80">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5389630303</w:t>
            </w:r>
          </w:p>
        </w:tc>
        <w:tc>
          <w:tcPr>
            <w:tcW w:w="2410" w:type="dxa"/>
            <w:shd w:val="clear" w:color="auto" w:fill="auto"/>
            <w:vAlign w:val="center"/>
          </w:tcPr>
          <w:p w14:paraId="2D70E6E9" w14:textId="24ED3A3D" w:rsidR="00D86A65" w:rsidRPr="00A97F77" w:rsidRDefault="00E02D80">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4</w:t>
            </w:r>
            <w:r>
              <w:rPr>
                <w:rFonts w:ascii="微软雅黑" w:eastAsia="微软雅黑" w:hAnsi="微软雅黑" w:cs="微软雅黑"/>
                <w:color w:val="000000"/>
                <w:szCs w:val="21"/>
              </w:rPr>
              <w:t>12445990</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2620" w:type="dxa"/>
            <w:shd w:val="clear" w:color="auto" w:fill="auto"/>
            <w:vAlign w:val="center"/>
          </w:tcPr>
          <w:p w14:paraId="5F573124" w14:textId="2007BD2F" w:rsidR="00D86A65" w:rsidRPr="00A97F77" w:rsidRDefault="002A3B7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渭南职业技术学院</w:t>
            </w:r>
          </w:p>
        </w:tc>
      </w:tr>
      <w:tr w:rsidR="00D86A65" w14:paraId="2FE1590B" w14:textId="77777777" w:rsidTr="002A3B74">
        <w:trPr>
          <w:trHeight w:val="394"/>
          <w:jc w:val="center"/>
        </w:trPr>
        <w:tc>
          <w:tcPr>
            <w:tcW w:w="1129" w:type="dxa"/>
            <w:vMerge/>
            <w:shd w:val="clear" w:color="auto" w:fill="auto"/>
            <w:vAlign w:val="center"/>
          </w:tcPr>
          <w:p w14:paraId="6F67CAE3" w14:textId="77777777" w:rsidR="00D86A65" w:rsidRPr="00A97F77" w:rsidRDefault="00D86A65">
            <w:pPr>
              <w:jc w:val="center"/>
              <w:rPr>
                <w:rFonts w:ascii="微软雅黑" w:eastAsia="微软雅黑" w:hAnsi="微软雅黑" w:cs="微软雅黑"/>
                <w:color w:val="000000"/>
                <w:szCs w:val="21"/>
              </w:rPr>
            </w:pPr>
          </w:p>
        </w:tc>
        <w:tc>
          <w:tcPr>
            <w:tcW w:w="851" w:type="dxa"/>
            <w:shd w:val="clear" w:color="auto" w:fill="auto"/>
            <w:vAlign w:val="center"/>
          </w:tcPr>
          <w:p w14:paraId="7BDF4DCA" w14:textId="616AB0BA" w:rsidR="00D86A65" w:rsidRPr="00A97F77" w:rsidRDefault="004206F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翟东辰</w:t>
            </w:r>
          </w:p>
        </w:tc>
        <w:tc>
          <w:tcPr>
            <w:tcW w:w="1559" w:type="dxa"/>
            <w:shd w:val="clear" w:color="auto" w:fill="auto"/>
            <w:vAlign w:val="center"/>
          </w:tcPr>
          <w:p w14:paraId="40B82ACE" w14:textId="76F6862D" w:rsidR="00D86A65" w:rsidRPr="00A97F77" w:rsidRDefault="00E02D80">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5691989127</w:t>
            </w:r>
          </w:p>
        </w:tc>
        <w:tc>
          <w:tcPr>
            <w:tcW w:w="2410" w:type="dxa"/>
            <w:shd w:val="clear" w:color="auto" w:fill="auto"/>
            <w:vAlign w:val="center"/>
          </w:tcPr>
          <w:p w14:paraId="744EF461" w14:textId="5C758E9E" w:rsidR="00D86A65" w:rsidRPr="00A97F77" w:rsidRDefault="00E02D80">
            <w:pPr>
              <w:jc w:val="center"/>
              <w:rPr>
                <w:rFonts w:ascii="微软雅黑" w:eastAsia="微软雅黑" w:hAnsi="微软雅黑" w:cs="微软雅黑"/>
                <w:color w:val="000000"/>
                <w:szCs w:val="21"/>
              </w:rPr>
            </w:pPr>
            <w:r w:rsidRPr="00E02D80">
              <w:rPr>
                <w:rFonts w:ascii="微软雅黑" w:eastAsia="微软雅黑" w:hAnsi="微软雅黑" w:cs="微软雅黑"/>
                <w:color w:val="000000"/>
                <w:szCs w:val="21"/>
              </w:rPr>
              <w:t>2686382548</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2620" w:type="dxa"/>
            <w:shd w:val="clear" w:color="auto" w:fill="auto"/>
            <w:vAlign w:val="center"/>
          </w:tcPr>
          <w:p w14:paraId="14021B63" w14:textId="1376E379" w:rsidR="00D86A65" w:rsidRPr="00A97F77" w:rsidRDefault="002A3B74">
            <w:pPr>
              <w:jc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西安市自然资源和规划局</w:t>
            </w:r>
          </w:p>
        </w:tc>
      </w:tr>
      <w:tr w:rsidR="008C557B" w14:paraId="399E369C" w14:textId="77777777" w:rsidTr="002A3B74">
        <w:trPr>
          <w:trHeight w:val="394"/>
          <w:jc w:val="center"/>
        </w:trPr>
        <w:tc>
          <w:tcPr>
            <w:tcW w:w="1129" w:type="dxa"/>
            <w:vMerge/>
            <w:shd w:val="clear" w:color="auto" w:fill="auto"/>
            <w:vAlign w:val="center"/>
          </w:tcPr>
          <w:p w14:paraId="7321B7AF" w14:textId="77777777" w:rsidR="008C557B" w:rsidRPr="00A97F77" w:rsidRDefault="008C557B">
            <w:pPr>
              <w:jc w:val="center"/>
              <w:rPr>
                <w:rFonts w:ascii="微软雅黑" w:eastAsia="微软雅黑" w:hAnsi="微软雅黑" w:cs="微软雅黑"/>
                <w:color w:val="000000"/>
                <w:szCs w:val="21"/>
              </w:rPr>
            </w:pPr>
          </w:p>
        </w:tc>
        <w:tc>
          <w:tcPr>
            <w:tcW w:w="851" w:type="dxa"/>
            <w:shd w:val="clear" w:color="auto" w:fill="auto"/>
            <w:vAlign w:val="center"/>
          </w:tcPr>
          <w:p w14:paraId="6F90B9B8" w14:textId="7446D4BB" w:rsidR="008C557B" w:rsidRPr="00A97F77" w:rsidRDefault="002A3B74">
            <w:pPr>
              <w:jc w:val="center"/>
              <w:rPr>
                <w:rFonts w:ascii="微软雅黑" w:eastAsia="微软雅黑" w:hAnsi="微软雅黑" w:cs="微软雅黑" w:hint="eastAsia"/>
                <w:color w:val="000000"/>
                <w:szCs w:val="21"/>
              </w:rPr>
            </w:pPr>
            <w:r w:rsidRPr="002A3B74">
              <w:rPr>
                <w:rFonts w:ascii="微软雅黑" w:eastAsia="微软雅黑" w:hAnsi="微软雅黑" w:cs="微软雅黑" w:hint="eastAsia"/>
                <w:color w:val="000000"/>
                <w:szCs w:val="21"/>
              </w:rPr>
              <w:t>能</w:t>
            </w:r>
            <w:proofErr w:type="gramStart"/>
            <w:r w:rsidRPr="002A3B74">
              <w:rPr>
                <w:rFonts w:ascii="微软雅黑" w:eastAsia="微软雅黑" w:hAnsi="微软雅黑" w:cs="微软雅黑" w:hint="eastAsia"/>
                <w:color w:val="000000"/>
                <w:szCs w:val="21"/>
              </w:rPr>
              <w:t>睿宸</w:t>
            </w:r>
            <w:proofErr w:type="gramEnd"/>
          </w:p>
        </w:tc>
        <w:tc>
          <w:tcPr>
            <w:tcW w:w="1559" w:type="dxa"/>
            <w:shd w:val="clear" w:color="auto" w:fill="auto"/>
            <w:vAlign w:val="center"/>
          </w:tcPr>
          <w:p w14:paraId="1E31BF82" w14:textId="70EA8B51" w:rsidR="008C557B" w:rsidRPr="00A97F77" w:rsidRDefault="00E02D80">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9829604943</w:t>
            </w:r>
          </w:p>
        </w:tc>
        <w:tc>
          <w:tcPr>
            <w:tcW w:w="2410" w:type="dxa"/>
            <w:shd w:val="clear" w:color="auto" w:fill="auto"/>
            <w:vAlign w:val="center"/>
          </w:tcPr>
          <w:p w14:paraId="758C94D9" w14:textId="652CB03A" w:rsidR="008C557B" w:rsidRPr="00A97F77" w:rsidRDefault="00E02D80" w:rsidP="00E02D80">
            <w:pPr>
              <w:spacing w:line="480" w:lineRule="auto"/>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069932916</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2620" w:type="dxa"/>
            <w:shd w:val="clear" w:color="auto" w:fill="auto"/>
            <w:vAlign w:val="center"/>
          </w:tcPr>
          <w:p w14:paraId="2D3732A2" w14:textId="568FFE54" w:rsidR="008C557B" w:rsidRPr="00A97F77" w:rsidRDefault="002A3B7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西安理工大学</w:t>
            </w:r>
          </w:p>
        </w:tc>
      </w:tr>
      <w:tr w:rsidR="008C557B" w14:paraId="6933FA22" w14:textId="77777777" w:rsidTr="002A3B74">
        <w:trPr>
          <w:trHeight w:val="394"/>
          <w:jc w:val="center"/>
        </w:trPr>
        <w:tc>
          <w:tcPr>
            <w:tcW w:w="1129" w:type="dxa"/>
            <w:vMerge/>
            <w:shd w:val="clear" w:color="auto" w:fill="auto"/>
            <w:vAlign w:val="center"/>
          </w:tcPr>
          <w:p w14:paraId="05A1DCA3" w14:textId="77777777" w:rsidR="008C557B" w:rsidRPr="00A97F77" w:rsidRDefault="008C557B">
            <w:pPr>
              <w:jc w:val="center"/>
              <w:rPr>
                <w:rFonts w:ascii="微软雅黑" w:eastAsia="微软雅黑" w:hAnsi="微软雅黑" w:cs="微软雅黑"/>
                <w:color w:val="000000"/>
                <w:szCs w:val="21"/>
              </w:rPr>
            </w:pPr>
          </w:p>
        </w:tc>
        <w:tc>
          <w:tcPr>
            <w:tcW w:w="851" w:type="dxa"/>
            <w:shd w:val="clear" w:color="auto" w:fill="auto"/>
            <w:vAlign w:val="center"/>
          </w:tcPr>
          <w:p w14:paraId="2D9A0426" w14:textId="241529F1" w:rsidR="008C557B" w:rsidRPr="00A97F77" w:rsidRDefault="004206F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李一峰</w:t>
            </w:r>
          </w:p>
        </w:tc>
        <w:tc>
          <w:tcPr>
            <w:tcW w:w="1559" w:type="dxa"/>
            <w:shd w:val="clear" w:color="auto" w:fill="auto"/>
            <w:vAlign w:val="center"/>
          </w:tcPr>
          <w:p w14:paraId="089E02B8" w14:textId="44F914F4" w:rsidR="008C557B" w:rsidRPr="00A97F77" w:rsidRDefault="00E02D80">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5353085357</w:t>
            </w:r>
          </w:p>
        </w:tc>
        <w:tc>
          <w:tcPr>
            <w:tcW w:w="2410" w:type="dxa"/>
            <w:shd w:val="clear" w:color="auto" w:fill="auto"/>
            <w:vAlign w:val="center"/>
          </w:tcPr>
          <w:p w14:paraId="30DB0950" w14:textId="352D863F" w:rsidR="008C557B" w:rsidRPr="00A97F77" w:rsidRDefault="00E02D80">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5</w:t>
            </w:r>
            <w:r>
              <w:rPr>
                <w:rFonts w:ascii="微软雅黑" w:eastAsia="微软雅黑" w:hAnsi="微软雅黑" w:cs="微软雅黑"/>
                <w:color w:val="000000"/>
                <w:szCs w:val="21"/>
              </w:rPr>
              <w:t>22838439</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2620" w:type="dxa"/>
            <w:shd w:val="clear" w:color="auto" w:fill="auto"/>
            <w:vAlign w:val="center"/>
          </w:tcPr>
          <w:p w14:paraId="5E010BF1" w14:textId="63F17496" w:rsidR="008C557B" w:rsidRPr="00A97F77" w:rsidRDefault="002A3B7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渭南职业技术学院</w:t>
            </w:r>
          </w:p>
        </w:tc>
      </w:tr>
      <w:tr w:rsidR="00D86A65" w14:paraId="6618DFBB" w14:textId="77777777" w:rsidTr="002A3B74">
        <w:trPr>
          <w:trHeight w:val="394"/>
          <w:jc w:val="center"/>
        </w:trPr>
        <w:tc>
          <w:tcPr>
            <w:tcW w:w="1129" w:type="dxa"/>
            <w:vMerge/>
            <w:shd w:val="clear" w:color="auto" w:fill="auto"/>
            <w:vAlign w:val="center"/>
          </w:tcPr>
          <w:p w14:paraId="0A0FE58A" w14:textId="77777777" w:rsidR="00D86A65" w:rsidRPr="00A97F77" w:rsidRDefault="00D86A65">
            <w:pPr>
              <w:jc w:val="center"/>
              <w:rPr>
                <w:rFonts w:ascii="微软雅黑" w:eastAsia="微软雅黑" w:hAnsi="微软雅黑" w:cs="微软雅黑"/>
                <w:color w:val="000000"/>
                <w:szCs w:val="21"/>
              </w:rPr>
            </w:pPr>
          </w:p>
        </w:tc>
        <w:tc>
          <w:tcPr>
            <w:tcW w:w="851" w:type="dxa"/>
            <w:shd w:val="clear" w:color="auto" w:fill="auto"/>
            <w:vAlign w:val="center"/>
          </w:tcPr>
          <w:p w14:paraId="1EE583ED" w14:textId="5AF6CFBA" w:rsidR="00D86A65" w:rsidRPr="00A97F77" w:rsidRDefault="004206F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李佳鹏</w:t>
            </w:r>
          </w:p>
        </w:tc>
        <w:tc>
          <w:tcPr>
            <w:tcW w:w="1559" w:type="dxa"/>
            <w:shd w:val="clear" w:color="auto" w:fill="auto"/>
            <w:vAlign w:val="center"/>
          </w:tcPr>
          <w:p w14:paraId="6602D5B1" w14:textId="6426E390" w:rsidR="00D86A65" w:rsidRPr="00A97F77" w:rsidRDefault="00E02D80">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5591424397</w:t>
            </w:r>
          </w:p>
        </w:tc>
        <w:tc>
          <w:tcPr>
            <w:tcW w:w="2410" w:type="dxa"/>
            <w:shd w:val="clear" w:color="auto" w:fill="auto"/>
            <w:vAlign w:val="center"/>
          </w:tcPr>
          <w:p w14:paraId="15CCC2CB" w14:textId="4BDA3782" w:rsidR="00D86A65" w:rsidRPr="00A97F77" w:rsidRDefault="002A3B7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3</w:t>
            </w:r>
            <w:r>
              <w:rPr>
                <w:rFonts w:ascii="微软雅黑" w:eastAsia="微软雅黑" w:hAnsi="微软雅黑" w:cs="微软雅黑"/>
                <w:color w:val="000000"/>
                <w:szCs w:val="21"/>
              </w:rPr>
              <w:t>44969736</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2620" w:type="dxa"/>
            <w:shd w:val="clear" w:color="auto" w:fill="auto"/>
            <w:vAlign w:val="center"/>
          </w:tcPr>
          <w:p w14:paraId="6B5990E7" w14:textId="41128764" w:rsidR="00D86A65" w:rsidRPr="00A97F77" w:rsidRDefault="002A3B7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渭南职业技术学院</w:t>
            </w:r>
          </w:p>
        </w:tc>
      </w:tr>
      <w:tr w:rsidR="00D86A65" w14:paraId="36F5E849" w14:textId="77777777" w:rsidTr="002A3B74">
        <w:trPr>
          <w:trHeight w:val="394"/>
          <w:jc w:val="center"/>
        </w:trPr>
        <w:tc>
          <w:tcPr>
            <w:tcW w:w="1129" w:type="dxa"/>
            <w:vMerge/>
            <w:shd w:val="clear" w:color="auto" w:fill="auto"/>
            <w:vAlign w:val="center"/>
          </w:tcPr>
          <w:p w14:paraId="634C05D6" w14:textId="77777777" w:rsidR="00D86A65" w:rsidRPr="00A97F77" w:rsidRDefault="00D86A65">
            <w:pPr>
              <w:jc w:val="center"/>
              <w:rPr>
                <w:rFonts w:ascii="微软雅黑" w:eastAsia="微软雅黑" w:hAnsi="微软雅黑" w:cs="微软雅黑"/>
                <w:color w:val="000000"/>
                <w:szCs w:val="21"/>
              </w:rPr>
            </w:pPr>
          </w:p>
        </w:tc>
        <w:tc>
          <w:tcPr>
            <w:tcW w:w="851" w:type="dxa"/>
            <w:shd w:val="clear" w:color="auto" w:fill="auto"/>
            <w:vAlign w:val="center"/>
          </w:tcPr>
          <w:p w14:paraId="7688DB13" w14:textId="77777777" w:rsidR="00D86A65" w:rsidRPr="00A97F77" w:rsidRDefault="00D86A65">
            <w:pPr>
              <w:jc w:val="center"/>
              <w:rPr>
                <w:rFonts w:ascii="微软雅黑" w:eastAsia="微软雅黑" w:hAnsi="微软雅黑" w:cs="微软雅黑"/>
                <w:color w:val="000000"/>
                <w:szCs w:val="21"/>
              </w:rPr>
            </w:pPr>
          </w:p>
        </w:tc>
        <w:tc>
          <w:tcPr>
            <w:tcW w:w="1559" w:type="dxa"/>
            <w:shd w:val="clear" w:color="auto" w:fill="auto"/>
            <w:vAlign w:val="center"/>
          </w:tcPr>
          <w:p w14:paraId="7B495D29" w14:textId="77777777" w:rsidR="00D86A65" w:rsidRPr="00A97F77" w:rsidRDefault="00D86A65">
            <w:pPr>
              <w:jc w:val="center"/>
              <w:rPr>
                <w:rFonts w:ascii="微软雅黑" w:eastAsia="微软雅黑" w:hAnsi="微软雅黑" w:cs="微软雅黑"/>
                <w:color w:val="000000"/>
                <w:szCs w:val="21"/>
              </w:rPr>
            </w:pPr>
          </w:p>
        </w:tc>
        <w:tc>
          <w:tcPr>
            <w:tcW w:w="2410" w:type="dxa"/>
            <w:shd w:val="clear" w:color="auto" w:fill="auto"/>
            <w:vAlign w:val="center"/>
          </w:tcPr>
          <w:p w14:paraId="4887F870" w14:textId="77777777" w:rsidR="00D86A65" w:rsidRPr="00A97F77" w:rsidRDefault="00D86A65">
            <w:pPr>
              <w:jc w:val="center"/>
              <w:rPr>
                <w:rFonts w:ascii="微软雅黑" w:eastAsia="微软雅黑" w:hAnsi="微软雅黑" w:cs="微软雅黑"/>
                <w:color w:val="000000"/>
                <w:szCs w:val="21"/>
              </w:rPr>
            </w:pPr>
          </w:p>
        </w:tc>
        <w:tc>
          <w:tcPr>
            <w:tcW w:w="2620" w:type="dxa"/>
            <w:shd w:val="clear" w:color="auto" w:fill="auto"/>
            <w:vAlign w:val="center"/>
          </w:tcPr>
          <w:p w14:paraId="2352B4FC" w14:textId="77777777" w:rsidR="00D86A65" w:rsidRPr="00A97F77" w:rsidRDefault="00D86A65">
            <w:pPr>
              <w:jc w:val="center"/>
              <w:rPr>
                <w:rFonts w:ascii="微软雅黑" w:eastAsia="微软雅黑" w:hAnsi="微软雅黑" w:cs="微软雅黑"/>
                <w:color w:val="000000"/>
                <w:szCs w:val="21"/>
              </w:rPr>
            </w:pPr>
          </w:p>
        </w:tc>
      </w:tr>
      <w:tr w:rsidR="00173C3E" w14:paraId="4148306B" w14:textId="77777777" w:rsidTr="00173C3E">
        <w:trPr>
          <w:trHeight w:val="394"/>
          <w:jc w:val="center"/>
        </w:trPr>
        <w:tc>
          <w:tcPr>
            <w:tcW w:w="8569" w:type="dxa"/>
            <w:gridSpan w:val="5"/>
            <w:shd w:val="clear" w:color="auto" w:fill="auto"/>
            <w:vAlign w:val="center"/>
          </w:tcPr>
          <w:p w14:paraId="7830E127" w14:textId="5344E856" w:rsidR="00173C3E" w:rsidRPr="00A97F77" w:rsidRDefault="00173C3E" w:rsidP="00173C3E">
            <w:pPr>
              <w:jc w:val="left"/>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参赛作品思路</w:t>
            </w:r>
            <w:r w:rsidRPr="0084561E">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200</w:t>
            </w:r>
            <w:r w:rsidR="00E6469F">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500</w:t>
            </w:r>
            <w:r w:rsidRPr="0084561E">
              <w:rPr>
                <w:rFonts w:ascii="微软雅黑" w:eastAsia="微软雅黑" w:hAnsi="微软雅黑" w:cs="微软雅黑" w:hint="eastAsia"/>
                <w:color w:val="000000"/>
                <w:szCs w:val="21"/>
              </w:rPr>
              <w:t>字）</w:t>
            </w:r>
          </w:p>
          <w:p w14:paraId="5D57FDED" w14:textId="41A701B7" w:rsidR="00075B2F" w:rsidRPr="00A97F77" w:rsidRDefault="004206F6" w:rsidP="00E02D80">
            <w:pPr>
              <w:ind w:firstLineChars="200" w:firstLine="420"/>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本方案设计以渭南市酵素产业为基础，借助用地周边优质生态环境</w:t>
            </w:r>
            <w:r w:rsidR="00075B2F">
              <w:rPr>
                <w:rFonts w:ascii="微软雅黑" w:eastAsia="微软雅黑" w:hAnsi="微软雅黑" w:cs="微软雅黑" w:hint="eastAsia"/>
                <w:color w:val="000000"/>
                <w:szCs w:val="21"/>
              </w:rPr>
              <w:t>，回应老人因年龄产生的心理变化，</w:t>
            </w:r>
            <w:r>
              <w:rPr>
                <w:rFonts w:ascii="微软雅黑" w:eastAsia="微软雅黑" w:hAnsi="微软雅黑" w:cs="微软雅黑" w:hint="eastAsia"/>
                <w:color w:val="000000"/>
                <w:szCs w:val="21"/>
              </w:rPr>
              <w:t>打造</w:t>
            </w:r>
            <w:r w:rsidR="00075B2F">
              <w:rPr>
                <w:rFonts w:ascii="微软雅黑" w:eastAsia="微软雅黑" w:hAnsi="微软雅黑" w:cs="微软雅黑" w:hint="eastAsia"/>
                <w:color w:val="000000"/>
                <w:szCs w:val="21"/>
              </w:rPr>
              <w:t>酵素</w:t>
            </w:r>
            <w:proofErr w:type="gramStart"/>
            <w:r w:rsidR="00075B2F">
              <w:rPr>
                <w:rFonts w:ascii="微软雅黑" w:eastAsia="微软雅黑" w:hAnsi="微软雅黑" w:cs="微软雅黑" w:hint="eastAsia"/>
                <w:color w:val="000000"/>
                <w:szCs w:val="21"/>
              </w:rPr>
              <w:t>康养主题康养</w:t>
            </w:r>
            <w:proofErr w:type="gramEnd"/>
            <w:r w:rsidR="00075B2F">
              <w:rPr>
                <w:rFonts w:ascii="微软雅黑" w:eastAsia="微软雅黑" w:hAnsi="微软雅黑" w:cs="微软雅黑" w:hint="eastAsia"/>
                <w:color w:val="000000"/>
                <w:szCs w:val="21"/>
              </w:rPr>
              <w:t>社区。</w:t>
            </w:r>
          </w:p>
          <w:p w14:paraId="75546233" w14:textId="5B49BA37" w:rsidR="00173C3E" w:rsidRPr="00A97F77" w:rsidRDefault="00075B2F" w:rsidP="00E02D80">
            <w:pPr>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童颜岛为顾客提供长居和</w:t>
            </w:r>
            <w:proofErr w:type="gramStart"/>
            <w:r>
              <w:rPr>
                <w:rFonts w:ascii="微软雅黑" w:eastAsia="微软雅黑" w:hAnsi="微软雅黑" w:cs="微软雅黑" w:hint="eastAsia"/>
                <w:color w:val="000000"/>
                <w:szCs w:val="21"/>
              </w:rPr>
              <w:t>短居两种</w:t>
            </w:r>
            <w:proofErr w:type="gramEnd"/>
            <w:r>
              <w:rPr>
                <w:rFonts w:ascii="微软雅黑" w:eastAsia="微软雅黑" w:hAnsi="微软雅黑" w:cs="微软雅黑" w:hint="eastAsia"/>
                <w:color w:val="000000"/>
                <w:szCs w:val="21"/>
              </w:rPr>
              <w:t>服务</w:t>
            </w:r>
            <w:r w:rsidR="00E02D80">
              <w:rPr>
                <w:rFonts w:ascii="微软雅黑" w:eastAsia="微软雅黑" w:hAnsi="微软雅黑" w:cs="微软雅黑" w:hint="eastAsia"/>
                <w:color w:val="000000"/>
                <w:szCs w:val="21"/>
              </w:rPr>
              <w:t>。</w:t>
            </w:r>
            <w:proofErr w:type="gramStart"/>
            <w:r>
              <w:rPr>
                <w:rFonts w:ascii="微软雅黑" w:eastAsia="微软雅黑" w:hAnsi="微软雅黑" w:cs="微软雅黑" w:hint="eastAsia"/>
                <w:color w:val="000000"/>
                <w:szCs w:val="21"/>
              </w:rPr>
              <w:t>短居</w:t>
            </w:r>
            <w:r w:rsidR="00E02D80">
              <w:rPr>
                <w:rFonts w:ascii="微软雅黑" w:eastAsia="微软雅黑" w:hAnsi="微软雅黑" w:cs="微软雅黑" w:hint="eastAsia"/>
                <w:color w:val="000000"/>
                <w:szCs w:val="21"/>
              </w:rPr>
              <w:t>区</w:t>
            </w:r>
            <w:proofErr w:type="gramEnd"/>
            <w:r w:rsidR="00E02D80" w:rsidRPr="00E02D80">
              <w:rPr>
                <w:rFonts w:ascii="微软雅黑" w:eastAsia="微软雅黑" w:hAnsi="微软雅黑" w:cs="微软雅黑" w:hint="eastAsia"/>
                <w:color w:val="000000"/>
                <w:szCs w:val="21"/>
              </w:rPr>
              <w:t>接待购买“十日疗愈”体验</w:t>
            </w:r>
            <w:r w:rsidR="00E02D80" w:rsidRPr="00E02D80">
              <w:rPr>
                <w:rFonts w:ascii="微软雅黑" w:eastAsia="微软雅黑" w:hAnsi="微软雅黑" w:cs="微软雅黑"/>
                <w:color w:val="000000"/>
                <w:szCs w:val="21"/>
              </w:rPr>
              <w:t>服务的顾客，包括心灵疗愈的“园艺疗愈”主题和身体疗愈的“酵素养生”主题。</w:t>
            </w:r>
            <w:r w:rsidR="00E02D80">
              <w:rPr>
                <w:rFonts w:ascii="微软雅黑" w:eastAsia="微软雅黑" w:hAnsi="微软雅黑" w:cs="微软雅黑" w:hint="eastAsia"/>
                <w:color w:val="000000"/>
                <w:szCs w:val="21"/>
              </w:rPr>
              <w:t>长居区</w:t>
            </w:r>
            <w:r w:rsidR="00E02D80" w:rsidRPr="00E02D80">
              <w:rPr>
                <w:rFonts w:ascii="微软雅黑" w:eastAsia="微软雅黑" w:hAnsi="微软雅黑" w:cs="微软雅黑" w:hint="eastAsia"/>
                <w:color w:val="000000"/>
                <w:szCs w:val="21"/>
              </w:rPr>
              <w:t>主要接待年满</w:t>
            </w:r>
            <w:r w:rsidR="00E02D80" w:rsidRPr="00E02D80">
              <w:rPr>
                <w:rFonts w:ascii="微软雅黑" w:eastAsia="微软雅黑" w:hAnsi="微软雅黑" w:cs="微软雅黑"/>
                <w:color w:val="000000"/>
                <w:szCs w:val="21"/>
              </w:rPr>
              <w:t>60周岁，身体无重大疾病的老人。</w:t>
            </w:r>
            <w:r w:rsidR="00E02D80">
              <w:rPr>
                <w:rFonts w:ascii="微软雅黑" w:eastAsia="微软雅黑" w:hAnsi="微软雅黑" w:cs="微软雅黑" w:hint="eastAsia"/>
                <w:color w:val="000000"/>
                <w:szCs w:val="21"/>
              </w:rPr>
              <w:t>并</w:t>
            </w:r>
            <w:r w:rsidR="00E02D80" w:rsidRPr="00E02D80">
              <w:rPr>
                <w:rFonts w:ascii="微软雅黑" w:eastAsia="微软雅黑" w:hAnsi="微软雅黑" w:cs="微软雅黑" w:hint="eastAsia"/>
                <w:color w:val="000000"/>
                <w:szCs w:val="21"/>
              </w:rPr>
              <w:t>邀请个性的、心态年轻的</w:t>
            </w:r>
            <w:r w:rsidR="00E02D80" w:rsidRPr="00E02D80">
              <w:rPr>
                <w:rFonts w:ascii="微软雅黑" w:eastAsia="微软雅黑" w:hAnsi="微软雅黑" w:cs="微软雅黑"/>
                <w:color w:val="000000"/>
                <w:szCs w:val="21"/>
              </w:rPr>
              <w:t>老人入住童颜岛经营特色店铺，以此对岛内居住的其他老人产生年轻心态的传递作用，形成“鲶鱼效应”。</w:t>
            </w:r>
          </w:p>
        </w:tc>
      </w:tr>
    </w:tbl>
    <w:p w14:paraId="0D63CBE4" w14:textId="21A3E955" w:rsidR="007C7424" w:rsidRPr="00282F4B" w:rsidRDefault="007C7424" w:rsidP="00282F4B">
      <w:pPr>
        <w:widowControl/>
        <w:jc w:val="left"/>
        <w:rPr>
          <w:b/>
          <w:bCs/>
        </w:rPr>
      </w:pPr>
      <w:r w:rsidRPr="0013002F">
        <w:rPr>
          <w:rFonts w:ascii="Times New Roman" w:hAnsi="Times New Roman" w:cs="Times New Roman"/>
          <w:sz w:val="28"/>
          <w:szCs w:val="28"/>
        </w:rPr>
        <w:lastRenderedPageBreak/>
        <w:t>Application Form</w:t>
      </w:r>
    </w:p>
    <w:tbl>
      <w:tblPr>
        <w:tblpPr w:leftFromText="180" w:rightFromText="180" w:vertAnchor="text" w:horzAnchor="page" w:tblpXSpec="center" w:tblpY="234"/>
        <w:tblOverlap w:val="neve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87"/>
        <w:gridCol w:w="1002"/>
        <w:gridCol w:w="1559"/>
        <w:gridCol w:w="2268"/>
        <w:gridCol w:w="1682"/>
      </w:tblGrid>
      <w:tr w:rsidR="007C7424" w:rsidRPr="00173C3E" w14:paraId="3F70FFA5" w14:textId="77777777" w:rsidTr="00173C3E">
        <w:trPr>
          <w:trHeight w:val="522"/>
          <w:jc w:val="center"/>
        </w:trPr>
        <w:tc>
          <w:tcPr>
            <w:tcW w:w="8198" w:type="dxa"/>
            <w:gridSpan w:val="5"/>
            <w:shd w:val="clear" w:color="auto" w:fill="auto"/>
            <w:vAlign w:val="center"/>
          </w:tcPr>
          <w:p w14:paraId="3C3C7885" w14:textId="4B5ED478" w:rsidR="0058385A" w:rsidRDefault="00E6469F" w:rsidP="00FA4799">
            <w:pPr>
              <w:jc w:val="center"/>
              <w:rPr>
                <w:rFonts w:ascii="Times New Roman" w:eastAsia="黑体" w:hAnsi="Times New Roman" w:cs="Times New Roman"/>
                <w:b/>
                <w:bCs/>
                <w:color w:val="000000"/>
                <w:kern w:val="0"/>
                <w:sz w:val="28"/>
                <w:szCs w:val="28"/>
              </w:rPr>
            </w:pPr>
            <w:r>
              <w:rPr>
                <w:rFonts w:ascii="Times New Roman" w:eastAsia="黑体" w:hAnsi="Times New Roman" w:cs="Times New Roman" w:hint="eastAsia"/>
                <w:b/>
                <w:bCs/>
                <w:color w:val="000000"/>
                <w:kern w:val="0"/>
                <w:sz w:val="28"/>
                <w:szCs w:val="28"/>
              </w:rPr>
              <w:t>Silver</w:t>
            </w:r>
            <w:r>
              <w:rPr>
                <w:rFonts w:ascii="Times New Roman" w:eastAsia="黑体" w:hAnsi="Times New Roman" w:cs="Times New Roman"/>
                <w:b/>
                <w:bCs/>
                <w:color w:val="000000"/>
                <w:kern w:val="0"/>
                <w:sz w:val="28"/>
                <w:szCs w:val="28"/>
              </w:rPr>
              <w:t xml:space="preserve"> Romance </w:t>
            </w:r>
            <w:r w:rsidR="0058385A">
              <w:rPr>
                <w:rFonts w:ascii="Times New Roman" w:eastAsia="黑体" w:hAnsi="Times New Roman" w:cs="Times New Roman"/>
                <w:b/>
                <w:bCs/>
                <w:color w:val="000000"/>
                <w:kern w:val="0"/>
                <w:sz w:val="28"/>
                <w:szCs w:val="28"/>
              </w:rPr>
              <w:t>Design Competition in</w:t>
            </w:r>
            <w:r w:rsidR="00FA4799">
              <w:rPr>
                <w:rFonts w:ascii="Times New Roman" w:eastAsia="黑体" w:hAnsi="Times New Roman" w:cs="Times New Roman" w:hint="eastAsia"/>
                <w:b/>
                <w:bCs/>
                <w:color w:val="000000"/>
                <w:kern w:val="0"/>
                <w:sz w:val="28"/>
                <w:szCs w:val="28"/>
              </w:rPr>
              <w:t xml:space="preserve"> </w:t>
            </w:r>
            <w:proofErr w:type="spellStart"/>
            <w:r w:rsidR="0058385A">
              <w:rPr>
                <w:rFonts w:ascii="Times New Roman" w:eastAsia="黑体" w:hAnsi="Times New Roman" w:cs="Times New Roman" w:hint="eastAsia"/>
                <w:b/>
                <w:bCs/>
                <w:color w:val="000000"/>
                <w:kern w:val="0"/>
                <w:sz w:val="28"/>
                <w:szCs w:val="28"/>
              </w:rPr>
              <w:t>L</w:t>
            </w:r>
            <w:r w:rsidR="0058385A">
              <w:rPr>
                <w:rFonts w:ascii="Times New Roman" w:eastAsia="黑体" w:hAnsi="Times New Roman" w:cs="Times New Roman"/>
                <w:b/>
                <w:bCs/>
                <w:color w:val="000000"/>
                <w:kern w:val="0"/>
                <w:sz w:val="28"/>
                <w:szCs w:val="28"/>
              </w:rPr>
              <w:t>inwei</w:t>
            </w:r>
            <w:proofErr w:type="spellEnd"/>
            <w:r w:rsidR="0058385A">
              <w:rPr>
                <w:rFonts w:ascii="Times New Roman" w:eastAsia="黑体" w:hAnsi="Times New Roman" w:cs="Times New Roman"/>
                <w:b/>
                <w:bCs/>
                <w:color w:val="000000"/>
                <w:kern w:val="0"/>
                <w:sz w:val="28"/>
                <w:szCs w:val="28"/>
              </w:rPr>
              <w:t xml:space="preserve"> District, </w:t>
            </w:r>
            <w:proofErr w:type="spellStart"/>
            <w:r w:rsidR="0058385A">
              <w:rPr>
                <w:rFonts w:ascii="Times New Roman" w:eastAsia="黑体" w:hAnsi="Times New Roman" w:cs="Times New Roman"/>
                <w:b/>
                <w:bCs/>
                <w:color w:val="000000"/>
                <w:kern w:val="0"/>
                <w:sz w:val="28"/>
                <w:szCs w:val="28"/>
              </w:rPr>
              <w:t>Weinan</w:t>
            </w:r>
            <w:proofErr w:type="spellEnd"/>
          </w:p>
          <w:p w14:paraId="65C13090" w14:textId="73BD8014" w:rsidR="00FA4799" w:rsidRPr="00FA4799" w:rsidRDefault="00FA4799" w:rsidP="00FA4799">
            <w:pPr>
              <w:pStyle w:val="af"/>
              <w:numPr>
                <w:ilvl w:val="0"/>
                <w:numId w:val="1"/>
              </w:numPr>
              <w:ind w:firstLineChars="0"/>
              <w:jc w:val="center"/>
              <w:rPr>
                <w:rFonts w:ascii="Times New Roman" w:eastAsia="黑体" w:hAnsi="Times New Roman" w:cs="Times New Roman"/>
                <w:b/>
                <w:bCs/>
                <w:color w:val="000000"/>
                <w:kern w:val="0"/>
                <w:sz w:val="28"/>
                <w:szCs w:val="28"/>
              </w:rPr>
            </w:pPr>
            <w:r>
              <w:rPr>
                <w:rFonts w:ascii="Times New Roman" w:eastAsia="黑体" w:hAnsi="Times New Roman" w:cs="Times New Roman"/>
                <w:b/>
                <w:bCs/>
                <w:color w:val="000000"/>
                <w:kern w:val="0"/>
                <w:sz w:val="28"/>
                <w:szCs w:val="28"/>
              </w:rPr>
              <w:t>space, p</w:t>
            </w:r>
            <w:r w:rsidRPr="00FA4799">
              <w:rPr>
                <w:rFonts w:ascii="Times New Roman" w:eastAsia="黑体" w:hAnsi="Times New Roman" w:cs="Times New Roman"/>
                <w:b/>
                <w:bCs/>
                <w:color w:val="000000"/>
                <w:kern w:val="0"/>
                <w:sz w:val="28"/>
                <w:szCs w:val="28"/>
              </w:rPr>
              <w:t>roduct, and service design</w:t>
            </w:r>
            <w:r>
              <w:rPr>
                <w:rFonts w:ascii="Times New Roman" w:eastAsia="黑体" w:hAnsi="Times New Roman" w:cs="Times New Roman"/>
                <w:b/>
                <w:bCs/>
                <w:color w:val="000000"/>
                <w:kern w:val="0"/>
                <w:sz w:val="28"/>
                <w:szCs w:val="28"/>
              </w:rPr>
              <w:t xml:space="preserve"> for the elderly</w:t>
            </w:r>
          </w:p>
        </w:tc>
      </w:tr>
      <w:tr w:rsidR="0058385A" w:rsidRPr="00173C3E" w14:paraId="3CB92627" w14:textId="77777777" w:rsidTr="00173C3E">
        <w:trPr>
          <w:trHeight w:val="522"/>
          <w:jc w:val="center"/>
        </w:trPr>
        <w:tc>
          <w:tcPr>
            <w:tcW w:w="1687" w:type="dxa"/>
            <w:shd w:val="clear" w:color="auto" w:fill="auto"/>
            <w:vAlign w:val="center"/>
          </w:tcPr>
          <w:p w14:paraId="38C93920" w14:textId="44648FBF" w:rsidR="0058385A" w:rsidRPr="00173C3E" w:rsidRDefault="005E58A5" w:rsidP="00533366">
            <w:pPr>
              <w:widowControl/>
              <w:jc w:val="center"/>
              <w:textAlignment w:val="center"/>
              <w:rPr>
                <w:rFonts w:ascii="Times New Roman" w:hAnsi="Times New Roman" w:cs="Times New Roman"/>
                <w:sz w:val="24"/>
                <w:szCs w:val="24"/>
              </w:rPr>
            </w:pPr>
            <w:r>
              <w:rPr>
                <w:rFonts w:ascii="Times New Roman" w:hAnsi="Times New Roman" w:cs="Times New Roman" w:hint="eastAsia"/>
                <w:sz w:val="24"/>
                <w:szCs w:val="24"/>
              </w:rPr>
              <w:t>Se</w:t>
            </w:r>
            <w:r>
              <w:rPr>
                <w:rFonts w:ascii="Times New Roman" w:hAnsi="Times New Roman" w:cs="Times New Roman"/>
                <w:sz w:val="24"/>
                <w:szCs w:val="24"/>
              </w:rPr>
              <w:t>lect</w:t>
            </w:r>
            <w:r w:rsidR="0057441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74417">
              <w:rPr>
                <w:rFonts w:ascii="Times New Roman" w:hAnsi="Times New Roman" w:cs="Times New Roman"/>
                <w:sz w:val="24"/>
                <w:szCs w:val="24"/>
              </w:rPr>
              <w:t>t</w:t>
            </w:r>
            <w:r>
              <w:rPr>
                <w:rFonts w:ascii="Times New Roman" w:hAnsi="Times New Roman" w:cs="Times New Roman"/>
                <w:sz w:val="24"/>
                <w:szCs w:val="24"/>
              </w:rPr>
              <w:t xml:space="preserve">rack </w:t>
            </w:r>
          </w:p>
        </w:tc>
        <w:tc>
          <w:tcPr>
            <w:tcW w:w="6511" w:type="dxa"/>
            <w:gridSpan w:val="4"/>
            <w:shd w:val="clear" w:color="auto" w:fill="auto"/>
            <w:vAlign w:val="center"/>
          </w:tcPr>
          <w:p w14:paraId="1B227F4C" w14:textId="12B555B3" w:rsidR="00B72FBB" w:rsidRDefault="002A3B74"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sidRPr="004206F6">
              <w:rPr>
                <w:rFonts w:ascii="Segoe UI Emoji" w:eastAsia="微软雅黑" w:hAnsi="Segoe UI Emoji" w:cs="Segoe UI Emoji"/>
                <w:noProof/>
                <w:color w:val="333333"/>
                <w:sz w:val="20"/>
                <w:szCs w:val="20"/>
                <w:shd w:val="clear" w:color="auto" w:fill="FFFFFF"/>
              </w:rPr>
              <mc:AlternateContent>
                <mc:Choice Requires="wps">
                  <w:drawing>
                    <wp:anchor distT="45720" distB="45720" distL="114300" distR="114300" simplePos="0" relativeHeight="251661312" behindDoc="0" locked="0" layoutInCell="1" allowOverlap="1" wp14:anchorId="51A57208" wp14:editId="53146F5D">
                      <wp:simplePos x="0" y="0"/>
                      <wp:positionH relativeFrom="column">
                        <wp:posOffset>-1270</wp:posOffset>
                      </wp:positionH>
                      <wp:positionV relativeFrom="paragraph">
                        <wp:posOffset>54610</wp:posOffset>
                      </wp:positionV>
                      <wp:extent cx="257175" cy="3619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61950"/>
                              </a:xfrm>
                              <a:prstGeom prst="rect">
                                <a:avLst/>
                              </a:prstGeom>
                              <a:noFill/>
                              <a:ln w="9525">
                                <a:noFill/>
                                <a:miter lim="800000"/>
                                <a:headEnd/>
                                <a:tailEnd/>
                              </a:ln>
                            </wps:spPr>
                            <wps:txbx>
                              <w:txbxContent>
                                <w:p w14:paraId="099E4D3E" w14:textId="77777777" w:rsidR="002A3B74" w:rsidRPr="004206F6" w:rsidRDefault="002A3B74" w:rsidP="002A3B74">
                                  <w:pPr>
                                    <w:rPr>
                                      <w:color w:val="FFFFFF" w:themeColor="background1"/>
                                      <w14:textFill>
                                        <w14:noFill/>
                                      </w14:textFill>
                                    </w:rPr>
                                  </w:pPr>
                                  <w:r>
                                    <w:rPr>
                                      <w:rFonts w:ascii="Segoe UI Emoji" w:eastAsia="微软雅黑" w:hAnsi="Segoe UI Emoji" w:cs="Segoe UI Emoji"/>
                                      <w:color w:val="333333"/>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57208" id="_x0000_s1027" type="#_x0000_t202" style="position:absolute;left:0;text-align:left;margin-left:-.1pt;margin-top:4.3pt;width:20.2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" filled="f" stroked="f">
                      <v:textbox>
                        <w:txbxContent>
                          <w:p w14:paraId="099E4D3E" w14:textId="77777777" w:rsidR="002A3B74" w:rsidRPr="004206F6" w:rsidRDefault="002A3B74" w:rsidP="002A3B74">
                            <w:pPr>
                              <w:rPr>
                                <w:color w:val="FFFFFF" w:themeColor="background1"/>
                                <w14:textFill>
                                  <w14:noFill/>
                                </w14:textFill>
                              </w:rPr>
                            </w:pPr>
                            <w:r>
                              <w:rPr>
                                <w:rFonts w:ascii="Segoe UI Emoji" w:eastAsia="微软雅黑" w:hAnsi="Segoe UI Emoji" w:cs="Segoe UI Emoji"/>
                                <w:color w:val="333333"/>
                                <w:sz w:val="20"/>
                                <w:szCs w:val="20"/>
                                <w:shd w:val="clear" w:color="auto" w:fill="FFFFFF"/>
                              </w:rPr>
                              <w:t>✔</w:t>
                            </w:r>
                          </w:p>
                        </w:txbxContent>
                      </v:textbox>
                    </v:shape>
                  </w:pict>
                </mc:Fallback>
              </mc:AlternateContent>
            </w:r>
            <w:r w:rsidR="00B72FBB" w:rsidRPr="00B72FBB">
              <w:rPr>
                <w:rFonts w:ascii="微软雅黑" w:eastAsia="微软雅黑" w:hAnsi="微软雅黑" w:cs="微软雅黑"/>
                <w:color w:val="000000"/>
                <w:szCs w:val="21"/>
              </w:rPr>
              <w:t>The first track: Design and renovation of space aimed at better meeting the needs of the elderly</w:t>
            </w:r>
          </w:p>
          <w:p w14:paraId="1AFC03FC" w14:textId="77777777" w:rsidR="008E4D02" w:rsidRDefault="008E4D02"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sidRPr="008E4D02">
              <w:rPr>
                <w:rFonts w:ascii="微软雅黑" w:eastAsia="微软雅黑" w:hAnsi="微软雅黑" w:cs="微软雅黑"/>
                <w:color w:val="000000"/>
                <w:szCs w:val="21"/>
              </w:rPr>
              <w:t>The second track: Product design for the elderly</w:t>
            </w:r>
          </w:p>
          <w:p w14:paraId="1AA16555" w14:textId="72A1337A" w:rsidR="00425F10" w:rsidRPr="00425F10" w:rsidRDefault="00C87E15"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lang w:val="en-GB"/>
              </w:rPr>
              <w:t>The third track</w:t>
            </w:r>
            <w:r w:rsidR="00425F10" w:rsidRPr="00425F10">
              <w:rPr>
                <w:rFonts w:ascii="微软雅黑" w:eastAsia="微软雅黑" w:hAnsi="微软雅黑" w:cs="微软雅黑"/>
                <w:color w:val="000000"/>
                <w:szCs w:val="21"/>
              </w:rPr>
              <w:t xml:space="preserve">:  </w:t>
            </w:r>
            <w:r w:rsidR="003B51B0" w:rsidRPr="003B51B0">
              <w:rPr>
                <w:rFonts w:ascii="微软雅黑" w:eastAsia="微软雅黑" w:hAnsi="微软雅黑" w:cs="微软雅黑"/>
                <w:color w:val="000000"/>
                <w:szCs w:val="21"/>
              </w:rPr>
              <w:t>Recruitment of old-age IP operation</w:t>
            </w:r>
          </w:p>
        </w:tc>
      </w:tr>
      <w:tr w:rsidR="007C7424" w:rsidRPr="00173C3E" w14:paraId="79DCAED6" w14:textId="77777777" w:rsidTr="00173C3E">
        <w:trPr>
          <w:trHeight w:val="522"/>
          <w:jc w:val="center"/>
        </w:trPr>
        <w:tc>
          <w:tcPr>
            <w:tcW w:w="1687" w:type="dxa"/>
            <w:shd w:val="clear" w:color="auto" w:fill="auto"/>
            <w:vAlign w:val="center"/>
          </w:tcPr>
          <w:p w14:paraId="68136B7A" w14:textId="40B43F97" w:rsidR="007C7424" w:rsidRPr="00173C3E" w:rsidRDefault="007C7424" w:rsidP="00533366">
            <w:pPr>
              <w:widowControl/>
              <w:jc w:val="center"/>
              <w:textAlignment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Name of the work</w:t>
            </w:r>
          </w:p>
        </w:tc>
        <w:tc>
          <w:tcPr>
            <w:tcW w:w="6511" w:type="dxa"/>
            <w:gridSpan w:val="4"/>
            <w:shd w:val="clear" w:color="auto" w:fill="auto"/>
            <w:vAlign w:val="center"/>
          </w:tcPr>
          <w:p w14:paraId="4C0F1670" w14:textId="1CCFD561" w:rsidR="007C7424" w:rsidRPr="00173C3E" w:rsidRDefault="002A3B74" w:rsidP="00533366">
            <w:pPr>
              <w:widowControl/>
              <w:jc w:val="center"/>
              <w:textAlignment w:val="center"/>
              <w:rPr>
                <w:rFonts w:ascii="Times New Roman" w:eastAsia="微软雅黑" w:hAnsi="Times New Roman" w:cs="Times New Roman"/>
                <w:color w:val="000000"/>
                <w:sz w:val="24"/>
                <w:szCs w:val="24"/>
              </w:rPr>
            </w:pPr>
            <w:r w:rsidRPr="002A3B74">
              <w:rPr>
                <w:rFonts w:ascii="Times New Roman" w:eastAsia="微软雅黑" w:hAnsi="Times New Roman" w:cs="Times New Roman"/>
                <w:color w:val="000000"/>
                <w:sz w:val="24"/>
                <w:szCs w:val="24"/>
              </w:rPr>
              <w:t>Tong Yan Island -- Fermentation-themed health care experience community</w:t>
            </w:r>
          </w:p>
        </w:tc>
      </w:tr>
      <w:tr w:rsidR="007C7424" w:rsidRPr="00173C3E" w14:paraId="14431A53" w14:textId="77777777" w:rsidTr="002A3B74">
        <w:trPr>
          <w:trHeight w:val="936"/>
          <w:jc w:val="center"/>
        </w:trPr>
        <w:tc>
          <w:tcPr>
            <w:tcW w:w="1687" w:type="dxa"/>
            <w:vMerge w:val="restart"/>
            <w:shd w:val="clear" w:color="auto" w:fill="auto"/>
            <w:vAlign w:val="center"/>
          </w:tcPr>
          <w:p w14:paraId="6163B806" w14:textId="14F760F4" w:rsidR="007C7424" w:rsidRPr="00173C3E" w:rsidRDefault="007C7424" w:rsidP="007C7424">
            <w:pPr>
              <w:jc w:val="center"/>
              <w:rPr>
                <w:rFonts w:ascii="Times New Roman" w:hAnsi="Times New Roman" w:cs="Times New Roman"/>
                <w:sz w:val="24"/>
                <w:szCs w:val="24"/>
              </w:rPr>
            </w:pPr>
            <w:r w:rsidRPr="00173C3E">
              <w:rPr>
                <w:rFonts w:ascii="Times New Roman" w:hAnsi="Times New Roman" w:cs="Times New Roman"/>
                <w:sz w:val="24"/>
                <w:szCs w:val="24"/>
              </w:rPr>
              <w:t>Personal Information</w:t>
            </w:r>
          </w:p>
          <w:p w14:paraId="3EB0C748" w14:textId="581FA73E" w:rsidR="007C7424" w:rsidRPr="00173C3E" w:rsidRDefault="007C7424" w:rsidP="007C7424">
            <w:pPr>
              <w:jc w:val="center"/>
              <w:rPr>
                <w:rFonts w:ascii="Times New Roman" w:eastAsia="微软雅黑" w:hAnsi="Times New Roman" w:cs="Times New Roman"/>
                <w:color w:val="000000"/>
                <w:kern w:val="0"/>
                <w:sz w:val="24"/>
                <w:szCs w:val="24"/>
              </w:rPr>
            </w:pPr>
            <w:r w:rsidRPr="00173C3E">
              <w:rPr>
                <w:rFonts w:ascii="Times New Roman" w:hAnsi="Times New Roman" w:cs="Times New Roman"/>
                <w:color w:val="595959" w:themeColor="text1" w:themeTint="A6"/>
                <w:sz w:val="24"/>
                <w:szCs w:val="24"/>
              </w:rPr>
              <w:t xml:space="preserve">(if </w:t>
            </w:r>
            <w:r w:rsidR="00EA585D">
              <w:rPr>
                <w:rFonts w:ascii="Times New Roman" w:hAnsi="Times New Roman" w:cs="Times New Roman"/>
                <w:color w:val="595959" w:themeColor="text1" w:themeTint="A6"/>
                <w:sz w:val="24"/>
                <w:szCs w:val="24"/>
              </w:rPr>
              <w:t xml:space="preserve">in </w:t>
            </w:r>
            <w:r w:rsidRPr="00173C3E">
              <w:rPr>
                <w:rFonts w:ascii="Times New Roman" w:hAnsi="Times New Roman" w:cs="Times New Roman"/>
                <w:color w:val="595959" w:themeColor="text1" w:themeTint="A6"/>
                <w:sz w:val="24"/>
                <w:szCs w:val="24"/>
              </w:rPr>
              <w:t>group, informati</w:t>
            </w:r>
            <w:r w:rsidR="00EA585D">
              <w:rPr>
                <w:rFonts w:ascii="Times New Roman" w:hAnsi="Times New Roman" w:cs="Times New Roman"/>
                <w:color w:val="595959" w:themeColor="text1" w:themeTint="A6"/>
                <w:sz w:val="24"/>
                <w:szCs w:val="24"/>
              </w:rPr>
              <w:t>o</w:t>
            </w:r>
            <w:r w:rsidRPr="00173C3E">
              <w:rPr>
                <w:rFonts w:ascii="Times New Roman" w:hAnsi="Times New Roman" w:cs="Times New Roman"/>
                <w:color w:val="595959" w:themeColor="text1" w:themeTint="A6"/>
                <w:sz w:val="24"/>
                <w:szCs w:val="24"/>
              </w:rPr>
              <w:t>n of all the group members)</w:t>
            </w:r>
          </w:p>
        </w:tc>
        <w:tc>
          <w:tcPr>
            <w:tcW w:w="1002" w:type="dxa"/>
            <w:shd w:val="clear" w:color="auto" w:fill="auto"/>
            <w:vAlign w:val="center"/>
          </w:tcPr>
          <w:p w14:paraId="1ED9F152" w14:textId="78816970" w:rsidR="007C7424" w:rsidRPr="00173C3E" w:rsidRDefault="007C7424" w:rsidP="002A3B74">
            <w:pPr>
              <w:jc w:val="center"/>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Name</w:t>
            </w:r>
          </w:p>
        </w:tc>
        <w:tc>
          <w:tcPr>
            <w:tcW w:w="1559" w:type="dxa"/>
            <w:shd w:val="clear" w:color="auto" w:fill="auto"/>
            <w:vAlign w:val="center"/>
          </w:tcPr>
          <w:p w14:paraId="2A0B9A4D" w14:textId="232A0E99"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Mobile number</w:t>
            </w:r>
          </w:p>
        </w:tc>
        <w:tc>
          <w:tcPr>
            <w:tcW w:w="2268" w:type="dxa"/>
            <w:shd w:val="clear" w:color="auto" w:fill="auto"/>
            <w:vAlign w:val="center"/>
          </w:tcPr>
          <w:p w14:paraId="1A2B48B4" w14:textId="7789F5E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Email address</w:t>
            </w:r>
          </w:p>
        </w:tc>
        <w:tc>
          <w:tcPr>
            <w:tcW w:w="1682" w:type="dxa"/>
            <w:shd w:val="clear" w:color="auto" w:fill="auto"/>
            <w:vAlign w:val="center"/>
          </w:tcPr>
          <w:p w14:paraId="0990D4DF" w14:textId="3C9AA8EB" w:rsidR="007C7424" w:rsidRPr="00173C3E" w:rsidRDefault="00173C3E"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Occupation</w:t>
            </w:r>
          </w:p>
        </w:tc>
      </w:tr>
      <w:tr w:rsidR="002A3B74" w:rsidRPr="00173C3E" w14:paraId="5182259E" w14:textId="77777777" w:rsidTr="002A3B74">
        <w:trPr>
          <w:trHeight w:val="609"/>
          <w:jc w:val="center"/>
        </w:trPr>
        <w:tc>
          <w:tcPr>
            <w:tcW w:w="1687" w:type="dxa"/>
            <w:vMerge/>
            <w:shd w:val="clear" w:color="auto" w:fill="auto"/>
            <w:vAlign w:val="center"/>
          </w:tcPr>
          <w:p w14:paraId="6D55952D" w14:textId="7C1AA142" w:rsidR="002A3B74" w:rsidRPr="00173C3E" w:rsidRDefault="002A3B74" w:rsidP="002A3B74">
            <w:pPr>
              <w:jc w:val="center"/>
              <w:rPr>
                <w:rFonts w:ascii="Times New Roman" w:eastAsia="微软雅黑" w:hAnsi="Times New Roman" w:cs="Times New Roman"/>
                <w:color w:val="000000"/>
                <w:kern w:val="0"/>
                <w:sz w:val="24"/>
                <w:szCs w:val="24"/>
              </w:rPr>
            </w:pPr>
          </w:p>
        </w:tc>
        <w:tc>
          <w:tcPr>
            <w:tcW w:w="1002" w:type="dxa"/>
            <w:shd w:val="clear" w:color="auto" w:fill="auto"/>
            <w:vAlign w:val="center"/>
          </w:tcPr>
          <w:p w14:paraId="0748D3F1" w14:textId="22317CAD" w:rsidR="002A3B74" w:rsidRPr="00173C3E" w:rsidRDefault="002A3B74" w:rsidP="002A3B74">
            <w:pPr>
              <w:jc w:val="center"/>
              <w:rPr>
                <w:rFonts w:ascii="Times New Roman" w:eastAsia="微软雅黑" w:hAnsi="Times New Roman" w:cs="Times New Roman"/>
                <w:color w:val="000000"/>
                <w:sz w:val="24"/>
                <w:szCs w:val="24"/>
              </w:rPr>
            </w:pPr>
            <w:proofErr w:type="spellStart"/>
            <w:r w:rsidRPr="002A3B74">
              <w:rPr>
                <w:rFonts w:ascii="Times New Roman" w:eastAsia="微软雅黑" w:hAnsi="Times New Roman" w:cs="Times New Roman"/>
                <w:color w:val="000000"/>
                <w:sz w:val="24"/>
                <w:szCs w:val="24"/>
              </w:rPr>
              <w:t>Zhiyi</w:t>
            </w:r>
            <w:proofErr w:type="spellEnd"/>
            <w:r w:rsidRPr="002A3B74">
              <w:rPr>
                <w:rFonts w:ascii="Times New Roman" w:eastAsia="微软雅黑" w:hAnsi="Times New Roman" w:cs="Times New Roman"/>
                <w:color w:val="000000"/>
                <w:sz w:val="24"/>
                <w:szCs w:val="24"/>
              </w:rPr>
              <w:t xml:space="preserve"> </w:t>
            </w:r>
            <w:r w:rsidRPr="002A3B74">
              <w:rPr>
                <w:rFonts w:ascii="Times New Roman" w:eastAsia="微软雅黑" w:hAnsi="Times New Roman" w:cs="Times New Roman"/>
                <w:color w:val="000000"/>
                <w:sz w:val="24"/>
                <w:szCs w:val="24"/>
              </w:rPr>
              <w:t>Wang</w:t>
            </w:r>
          </w:p>
        </w:tc>
        <w:tc>
          <w:tcPr>
            <w:tcW w:w="1559" w:type="dxa"/>
            <w:shd w:val="clear" w:color="auto" w:fill="auto"/>
            <w:vAlign w:val="center"/>
          </w:tcPr>
          <w:p w14:paraId="0FF769F1" w14:textId="22AE808B"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3369139559</w:t>
            </w:r>
          </w:p>
        </w:tc>
        <w:tc>
          <w:tcPr>
            <w:tcW w:w="2268" w:type="dxa"/>
            <w:shd w:val="clear" w:color="auto" w:fill="auto"/>
            <w:vAlign w:val="center"/>
          </w:tcPr>
          <w:p w14:paraId="21A80E88" w14:textId="1B8626FF"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3</w:t>
            </w:r>
            <w:r>
              <w:rPr>
                <w:rFonts w:ascii="微软雅黑" w:eastAsia="微软雅黑" w:hAnsi="微软雅黑" w:cs="微软雅黑"/>
                <w:color w:val="000000"/>
                <w:szCs w:val="21"/>
              </w:rPr>
              <w:t>44969736</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1682" w:type="dxa"/>
            <w:shd w:val="clear" w:color="auto" w:fill="auto"/>
            <w:vAlign w:val="center"/>
          </w:tcPr>
          <w:p w14:paraId="474231ED" w14:textId="3F27DA4F" w:rsidR="002A3B74" w:rsidRPr="00173C3E" w:rsidRDefault="002A3B74" w:rsidP="002A3B74">
            <w:pPr>
              <w:jc w:val="center"/>
              <w:rPr>
                <w:rFonts w:ascii="Times New Roman" w:eastAsia="微软雅黑" w:hAnsi="Times New Roman" w:cs="Times New Roman"/>
                <w:color w:val="000000"/>
                <w:sz w:val="24"/>
                <w:szCs w:val="24"/>
              </w:rPr>
            </w:pPr>
            <w:proofErr w:type="spellStart"/>
            <w:r w:rsidRPr="002A3B74">
              <w:rPr>
                <w:rFonts w:ascii="Times New Roman" w:eastAsia="微软雅黑" w:hAnsi="Times New Roman" w:cs="Times New Roman"/>
                <w:color w:val="000000"/>
                <w:sz w:val="24"/>
                <w:szCs w:val="24"/>
              </w:rPr>
              <w:t>Weinan</w:t>
            </w:r>
            <w:proofErr w:type="spellEnd"/>
            <w:r w:rsidRPr="002A3B74">
              <w:rPr>
                <w:rFonts w:ascii="Times New Roman" w:eastAsia="微软雅黑" w:hAnsi="Times New Roman" w:cs="Times New Roman"/>
                <w:color w:val="000000"/>
                <w:sz w:val="24"/>
                <w:szCs w:val="24"/>
              </w:rPr>
              <w:t xml:space="preserve"> Vocational and Technical College</w:t>
            </w:r>
          </w:p>
        </w:tc>
      </w:tr>
      <w:tr w:rsidR="002A3B74" w:rsidRPr="00173C3E" w14:paraId="505AEEB7" w14:textId="77777777" w:rsidTr="002A3B74">
        <w:trPr>
          <w:trHeight w:val="522"/>
          <w:jc w:val="center"/>
        </w:trPr>
        <w:tc>
          <w:tcPr>
            <w:tcW w:w="1687" w:type="dxa"/>
            <w:vMerge/>
            <w:shd w:val="clear" w:color="auto" w:fill="auto"/>
            <w:vAlign w:val="center"/>
          </w:tcPr>
          <w:p w14:paraId="08E9F40C" w14:textId="2F8D352C" w:rsidR="002A3B74" w:rsidRPr="00173C3E" w:rsidRDefault="002A3B74" w:rsidP="002A3B74">
            <w:pPr>
              <w:jc w:val="center"/>
              <w:rPr>
                <w:rFonts w:ascii="Times New Roman" w:eastAsia="微软雅黑" w:hAnsi="Times New Roman" w:cs="Times New Roman"/>
                <w:color w:val="000000"/>
                <w:sz w:val="24"/>
                <w:szCs w:val="24"/>
              </w:rPr>
            </w:pPr>
          </w:p>
        </w:tc>
        <w:tc>
          <w:tcPr>
            <w:tcW w:w="1002" w:type="dxa"/>
            <w:shd w:val="clear" w:color="auto" w:fill="auto"/>
            <w:vAlign w:val="center"/>
          </w:tcPr>
          <w:p w14:paraId="12441514" w14:textId="58A5C24A" w:rsidR="002A3B74" w:rsidRPr="00173C3E" w:rsidRDefault="002A3B74" w:rsidP="002A3B74">
            <w:pPr>
              <w:jc w:val="center"/>
              <w:rPr>
                <w:rFonts w:ascii="Times New Roman" w:eastAsia="微软雅黑" w:hAnsi="Times New Roman" w:cs="Times New Roman"/>
                <w:color w:val="000000"/>
                <w:sz w:val="24"/>
                <w:szCs w:val="24"/>
              </w:rPr>
            </w:pPr>
            <w:r w:rsidRPr="002A3B74">
              <w:rPr>
                <w:rFonts w:ascii="Times New Roman" w:eastAsia="微软雅黑" w:hAnsi="Times New Roman" w:cs="Times New Roman"/>
                <w:color w:val="000000"/>
                <w:sz w:val="24"/>
                <w:szCs w:val="24"/>
              </w:rPr>
              <w:t xml:space="preserve">Huadong </w:t>
            </w:r>
            <w:r>
              <w:rPr>
                <w:rFonts w:ascii="Times New Roman" w:eastAsia="微软雅黑" w:hAnsi="Times New Roman" w:cs="Times New Roman"/>
                <w:color w:val="000000"/>
                <w:sz w:val="24"/>
                <w:szCs w:val="24"/>
              </w:rPr>
              <w:t>S</w:t>
            </w:r>
            <w:r w:rsidRPr="002A3B74">
              <w:rPr>
                <w:rFonts w:ascii="Times New Roman" w:eastAsia="微软雅黑" w:hAnsi="Times New Roman" w:cs="Times New Roman"/>
                <w:color w:val="000000"/>
                <w:sz w:val="24"/>
                <w:szCs w:val="24"/>
              </w:rPr>
              <w:t>un</w:t>
            </w:r>
          </w:p>
        </w:tc>
        <w:tc>
          <w:tcPr>
            <w:tcW w:w="1559" w:type="dxa"/>
            <w:shd w:val="clear" w:color="auto" w:fill="auto"/>
            <w:vAlign w:val="center"/>
          </w:tcPr>
          <w:p w14:paraId="58E953E4" w14:textId="0492B798"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5389630303</w:t>
            </w:r>
          </w:p>
        </w:tc>
        <w:tc>
          <w:tcPr>
            <w:tcW w:w="2268" w:type="dxa"/>
            <w:shd w:val="clear" w:color="auto" w:fill="auto"/>
            <w:vAlign w:val="center"/>
          </w:tcPr>
          <w:p w14:paraId="0A443171" w14:textId="0B99E31E"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4</w:t>
            </w:r>
            <w:r>
              <w:rPr>
                <w:rFonts w:ascii="微软雅黑" w:eastAsia="微软雅黑" w:hAnsi="微软雅黑" w:cs="微软雅黑"/>
                <w:color w:val="000000"/>
                <w:szCs w:val="21"/>
              </w:rPr>
              <w:t>12445990</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1682" w:type="dxa"/>
            <w:shd w:val="clear" w:color="auto" w:fill="auto"/>
            <w:vAlign w:val="center"/>
          </w:tcPr>
          <w:p w14:paraId="752966D5" w14:textId="5A4DDAF8" w:rsidR="002A3B74" w:rsidRPr="00173C3E" w:rsidRDefault="002A3B74" w:rsidP="002A3B74">
            <w:pPr>
              <w:jc w:val="center"/>
              <w:rPr>
                <w:rFonts w:ascii="Times New Roman" w:eastAsia="微软雅黑" w:hAnsi="Times New Roman" w:cs="Times New Roman"/>
                <w:color w:val="000000"/>
                <w:sz w:val="24"/>
                <w:szCs w:val="24"/>
              </w:rPr>
            </w:pPr>
            <w:proofErr w:type="spellStart"/>
            <w:r w:rsidRPr="002A3B74">
              <w:rPr>
                <w:rFonts w:ascii="Times New Roman" w:eastAsia="微软雅黑" w:hAnsi="Times New Roman" w:cs="Times New Roman"/>
                <w:color w:val="000000"/>
                <w:sz w:val="24"/>
                <w:szCs w:val="24"/>
              </w:rPr>
              <w:t>Weinan</w:t>
            </w:r>
            <w:proofErr w:type="spellEnd"/>
            <w:r w:rsidRPr="002A3B74">
              <w:rPr>
                <w:rFonts w:ascii="Times New Roman" w:eastAsia="微软雅黑" w:hAnsi="Times New Roman" w:cs="Times New Roman"/>
                <w:color w:val="000000"/>
                <w:sz w:val="24"/>
                <w:szCs w:val="24"/>
              </w:rPr>
              <w:t xml:space="preserve"> Vocational and Technical College</w:t>
            </w:r>
          </w:p>
        </w:tc>
      </w:tr>
      <w:tr w:rsidR="002A3B74" w:rsidRPr="00173C3E" w14:paraId="2FF32737" w14:textId="77777777" w:rsidTr="002A3B74">
        <w:trPr>
          <w:trHeight w:val="522"/>
          <w:jc w:val="center"/>
        </w:trPr>
        <w:tc>
          <w:tcPr>
            <w:tcW w:w="1687" w:type="dxa"/>
            <w:vMerge/>
            <w:shd w:val="clear" w:color="auto" w:fill="auto"/>
            <w:vAlign w:val="center"/>
          </w:tcPr>
          <w:p w14:paraId="4B84CDB4" w14:textId="77777777" w:rsidR="002A3B74" w:rsidRPr="00173C3E" w:rsidRDefault="002A3B74" w:rsidP="002A3B74">
            <w:pPr>
              <w:jc w:val="center"/>
              <w:rPr>
                <w:rFonts w:ascii="Times New Roman" w:eastAsia="微软雅黑" w:hAnsi="Times New Roman" w:cs="Times New Roman"/>
                <w:color w:val="000000"/>
                <w:sz w:val="24"/>
                <w:szCs w:val="24"/>
              </w:rPr>
            </w:pPr>
          </w:p>
        </w:tc>
        <w:tc>
          <w:tcPr>
            <w:tcW w:w="1002" w:type="dxa"/>
            <w:shd w:val="clear" w:color="auto" w:fill="auto"/>
            <w:vAlign w:val="center"/>
          </w:tcPr>
          <w:p w14:paraId="40D44975" w14:textId="67DEB5CB" w:rsidR="002A3B74" w:rsidRPr="00173C3E" w:rsidRDefault="002A3B74" w:rsidP="002A3B74">
            <w:pPr>
              <w:jc w:val="center"/>
              <w:rPr>
                <w:rFonts w:ascii="Times New Roman" w:eastAsia="微软雅黑" w:hAnsi="Times New Roman" w:cs="Times New Roman"/>
                <w:color w:val="000000"/>
                <w:sz w:val="24"/>
                <w:szCs w:val="24"/>
              </w:rPr>
            </w:pPr>
            <w:proofErr w:type="spellStart"/>
            <w:r w:rsidRPr="002A3B74">
              <w:rPr>
                <w:rFonts w:ascii="Times New Roman" w:eastAsia="微软雅黑" w:hAnsi="Times New Roman" w:cs="Times New Roman"/>
                <w:color w:val="000000"/>
                <w:sz w:val="24"/>
                <w:szCs w:val="24"/>
              </w:rPr>
              <w:t>DongChenZhai</w:t>
            </w:r>
            <w:proofErr w:type="spellEnd"/>
          </w:p>
        </w:tc>
        <w:tc>
          <w:tcPr>
            <w:tcW w:w="1559" w:type="dxa"/>
            <w:shd w:val="clear" w:color="auto" w:fill="auto"/>
            <w:vAlign w:val="center"/>
          </w:tcPr>
          <w:p w14:paraId="2B12E9E4" w14:textId="29AA9F69"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5691989127</w:t>
            </w:r>
          </w:p>
        </w:tc>
        <w:tc>
          <w:tcPr>
            <w:tcW w:w="2268" w:type="dxa"/>
            <w:shd w:val="clear" w:color="auto" w:fill="auto"/>
            <w:vAlign w:val="center"/>
          </w:tcPr>
          <w:p w14:paraId="0FA3A83F" w14:textId="11B24AC0" w:rsidR="002A3B74" w:rsidRPr="00173C3E" w:rsidRDefault="002A3B74" w:rsidP="002A3B74">
            <w:pPr>
              <w:jc w:val="center"/>
              <w:rPr>
                <w:rFonts w:ascii="Times New Roman" w:eastAsia="微软雅黑" w:hAnsi="Times New Roman" w:cs="Times New Roman"/>
                <w:color w:val="000000"/>
                <w:sz w:val="24"/>
                <w:szCs w:val="24"/>
              </w:rPr>
            </w:pPr>
            <w:r w:rsidRPr="00E02D80">
              <w:rPr>
                <w:rFonts w:ascii="微软雅黑" w:eastAsia="微软雅黑" w:hAnsi="微软雅黑" w:cs="微软雅黑"/>
                <w:color w:val="000000"/>
                <w:szCs w:val="21"/>
              </w:rPr>
              <w:t>2686382548</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1682" w:type="dxa"/>
            <w:shd w:val="clear" w:color="auto" w:fill="auto"/>
            <w:vAlign w:val="center"/>
          </w:tcPr>
          <w:p w14:paraId="147A3941" w14:textId="1465F768" w:rsidR="002A3B74" w:rsidRPr="00173C3E" w:rsidRDefault="002A3B74" w:rsidP="002A3B74">
            <w:pPr>
              <w:jc w:val="center"/>
              <w:rPr>
                <w:rFonts w:ascii="Times New Roman" w:eastAsia="微软雅黑" w:hAnsi="Times New Roman" w:cs="Times New Roman"/>
                <w:color w:val="000000"/>
                <w:sz w:val="24"/>
                <w:szCs w:val="24"/>
              </w:rPr>
            </w:pPr>
            <w:r w:rsidRPr="002A3B74">
              <w:rPr>
                <w:rFonts w:ascii="Times New Roman" w:eastAsia="微软雅黑" w:hAnsi="Times New Roman" w:cs="Times New Roman"/>
                <w:color w:val="000000"/>
                <w:sz w:val="24"/>
                <w:szCs w:val="24"/>
              </w:rPr>
              <w:t>Xi '</w:t>
            </w:r>
            <w:proofErr w:type="gramStart"/>
            <w:r w:rsidRPr="002A3B74">
              <w:rPr>
                <w:rFonts w:ascii="Times New Roman" w:eastAsia="微软雅黑" w:hAnsi="Times New Roman" w:cs="Times New Roman"/>
                <w:color w:val="000000"/>
                <w:sz w:val="24"/>
                <w:szCs w:val="24"/>
              </w:rPr>
              <w:t>an</w:t>
            </w:r>
            <w:proofErr w:type="gramEnd"/>
            <w:r w:rsidRPr="002A3B74">
              <w:rPr>
                <w:rFonts w:ascii="Times New Roman" w:eastAsia="微软雅黑" w:hAnsi="Times New Roman" w:cs="Times New Roman"/>
                <w:color w:val="000000"/>
                <w:sz w:val="24"/>
                <w:szCs w:val="24"/>
              </w:rPr>
              <w:t xml:space="preserve"> Natural Resources and Planning Bureau</w:t>
            </w:r>
          </w:p>
        </w:tc>
      </w:tr>
      <w:tr w:rsidR="002A3B74" w:rsidRPr="00173C3E" w14:paraId="3DAEB2E2" w14:textId="77777777" w:rsidTr="002A3B74">
        <w:trPr>
          <w:trHeight w:val="522"/>
          <w:jc w:val="center"/>
        </w:trPr>
        <w:tc>
          <w:tcPr>
            <w:tcW w:w="1687" w:type="dxa"/>
            <w:vMerge/>
            <w:shd w:val="clear" w:color="auto" w:fill="auto"/>
            <w:vAlign w:val="center"/>
          </w:tcPr>
          <w:p w14:paraId="1E343017" w14:textId="77777777" w:rsidR="002A3B74" w:rsidRPr="00173C3E" w:rsidRDefault="002A3B74" w:rsidP="002A3B74">
            <w:pPr>
              <w:jc w:val="center"/>
              <w:rPr>
                <w:rFonts w:ascii="Times New Roman" w:eastAsia="微软雅黑" w:hAnsi="Times New Roman" w:cs="Times New Roman"/>
                <w:color w:val="000000"/>
                <w:sz w:val="24"/>
                <w:szCs w:val="24"/>
              </w:rPr>
            </w:pPr>
          </w:p>
        </w:tc>
        <w:tc>
          <w:tcPr>
            <w:tcW w:w="1002" w:type="dxa"/>
            <w:shd w:val="clear" w:color="auto" w:fill="auto"/>
            <w:vAlign w:val="center"/>
          </w:tcPr>
          <w:p w14:paraId="6A368D50" w14:textId="77777777" w:rsidR="002A3B74" w:rsidRDefault="002A3B74" w:rsidP="002A3B74">
            <w:pPr>
              <w:jc w:val="center"/>
              <w:rPr>
                <w:rFonts w:ascii="Times New Roman" w:eastAsia="微软雅黑" w:hAnsi="Times New Roman" w:cs="Times New Roman"/>
                <w:color w:val="000000"/>
                <w:sz w:val="24"/>
                <w:szCs w:val="24"/>
              </w:rPr>
            </w:pPr>
            <w:proofErr w:type="spellStart"/>
            <w:r>
              <w:rPr>
                <w:rFonts w:ascii="Times New Roman" w:eastAsia="微软雅黑" w:hAnsi="Times New Roman" w:cs="Times New Roman"/>
                <w:color w:val="000000"/>
                <w:sz w:val="24"/>
                <w:szCs w:val="24"/>
              </w:rPr>
              <w:t>RuiChen</w:t>
            </w:r>
            <w:proofErr w:type="spellEnd"/>
          </w:p>
          <w:p w14:paraId="5325A44B" w14:textId="64C4BA93" w:rsidR="002A3B74" w:rsidRPr="00173C3E" w:rsidRDefault="002A3B74" w:rsidP="002A3B74">
            <w:pPr>
              <w:ind w:firstLineChars="50" w:firstLine="120"/>
              <w:jc w:val="center"/>
              <w:rPr>
                <w:rFonts w:ascii="Times New Roman" w:eastAsia="微软雅黑" w:hAnsi="Times New Roman" w:cs="Times New Roman"/>
                <w:color w:val="000000"/>
                <w:sz w:val="24"/>
                <w:szCs w:val="24"/>
              </w:rPr>
            </w:pPr>
            <w:proofErr w:type="spellStart"/>
            <w:r>
              <w:rPr>
                <w:rFonts w:ascii="Times New Roman" w:eastAsia="微软雅黑" w:hAnsi="Times New Roman" w:cs="Times New Roman"/>
                <w:color w:val="000000"/>
                <w:sz w:val="24"/>
                <w:szCs w:val="24"/>
              </w:rPr>
              <w:t>Nai</w:t>
            </w:r>
            <w:proofErr w:type="spellEnd"/>
          </w:p>
        </w:tc>
        <w:tc>
          <w:tcPr>
            <w:tcW w:w="1559" w:type="dxa"/>
            <w:shd w:val="clear" w:color="auto" w:fill="auto"/>
            <w:vAlign w:val="center"/>
          </w:tcPr>
          <w:p w14:paraId="661CA517" w14:textId="7FEA65C9"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9829604943</w:t>
            </w:r>
          </w:p>
        </w:tc>
        <w:tc>
          <w:tcPr>
            <w:tcW w:w="2268" w:type="dxa"/>
            <w:shd w:val="clear" w:color="auto" w:fill="auto"/>
            <w:vAlign w:val="center"/>
          </w:tcPr>
          <w:p w14:paraId="73F64702" w14:textId="5E4FDF81"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069932916</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1682" w:type="dxa"/>
            <w:shd w:val="clear" w:color="auto" w:fill="auto"/>
            <w:vAlign w:val="center"/>
          </w:tcPr>
          <w:p w14:paraId="4A0F07E5" w14:textId="456FFD8D" w:rsidR="002A3B74" w:rsidRPr="00173C3E" w:rsidRDefault="002A3B74" w:rsidP="002A3B74">
            <w:pPr>
              <w:jc w:val="center"/>
              <w:rPr>
                <w:rFonts w:ascii="Times New Roman" w:eastAsia="微软雅黑" w:hAnsi="Times New Roman" w:cs="Times New Roman"/>
                <w:color w:val="000000"/>
                <w:sz w:val="24"/>
                <w:szCs w:val="24"/>
              </w:rPr>
            </w:pPr>
            <w:r w:rsidRPr="002A3B74">
              <w:rPr>
                <w:rFonts w:ascii="Times New Roman" w:eastAsia="微软雅黑" w:hAnsi="Times New Roman" w:cs="Times New Roman"/>
                <w:color w:val="000000"/>
                <w:sz w:val="24"/>
                <w:szCs w:val="24"/>
              </w:rPr>
              <w:t>Xi 'an University of Technology</w:t>
            </w:r>
          </w:p>
        </w:tc>
      </w:tr>
      <w:tr w:rsidR="002A3B74" w:rsidRPr="00173C3E" w14:paraId="69D618BD" w14:textId="77777777" w:rsidTr="002A3B74">
        <w:trPr>
          <w:trHeight w:val="522"/>
          <w:jc w:val="center"/>
        </w:trPr>
        <w:tc>
          <w:tcPr>
            <w:tcW w:w="1687" w:type="dxa"/>
            <w:vMerge/>
            <w:shd w:val="clear" w:color="auto" w:fill="auto"/>
            <w:vAlign w:val="center"/>
          </w:tcPr>
          <w:p w14:paraId="72116802" w14:textId="77777777" w:rsidR="002A3B74" w:rsidRPr="00173C3E" w:rsidRDefault="002A3B74" w:rsidP="002A3B74">
            <w:pPr>
              <w:jc w:val="center"/>
              <w:rPr>
                <w:rFonts w:ascii="Times New Roman" w:eastAsia="微软雅黑" w:hAnsi="Times New Roman" w:cs="Times New Roman"/>
                <w:color w:val="000000"/>
                <w:sz w:val="24"/>
                <w:szCs w:val="24"/>
              </w:rPr>
            </w:pPr>
          </w:p>
        </w:tc>
        <w:tc>
          <w:tcPr>
            <w:tcW w:w="1002" w:type="dxa"/>
            <w:shd w:val="clear" w:color="auto" w:fill="auto"/>
            <w:vAlign w:val="center"/>
          </w:tcPr>
          <w:p w14:paraId="20D001C0" w14:textId="141AE796" w:rsidR="002A3B74" w:rsidRPr="00173C3E" w:rsidRDefault="002A3B74" w:rsidP="002A3B74">
            <w:pPr>
              <w:jc w:val="center"/>
              <w:rPr>
                <w:rFonts w:ascii="Times New Roman" w:eastAsia="微软雅黑" w:hAnsi="Times New Roman" w:cs="Times New Roman"/>
                <w:color w:val="000000"/>
                <w:sz w:val="24"/>
                <w:szCs w:val="24"/>
              </w:rPr>
            </w:pPr>
            <w:proofErr w:type="spellStart"/>
            <w:r w:rsidRPr="002A3B74">
              <w:rPr>
                <w:rFonts w:ascii="Times New Roman" w:eastAsia="微软雅黑" w:hAnsi="Times New Roman" w:cs="Times New Roman"/>
                <w:color w:val="000000"/>
                <w:sz w:val="24"/>
                <w:szCs w:val="24"/>
              </w:rPr>
              <w:t>Yifeng</w:t>
            </w:r>
            <w:proofErr w:type="spellEnd"/>
            <w:r w:rsidRPr="002A3B74">
              <w:rPr>
                <w:rFonts w:ascii="Times New Roman" w:eastAsia="微软雅黑" w:hAnsi="Times New Roman" w:cs="Times New Roman"/>
                <w:color w:val="000000"/>
                <w:sz w:val="24"/>
                <w:szCs w:val="24"/>
              </w:rPr>
              <w:t xml:space="preserve"> </w:t>
            </w:r>
            <w:r w:rsidRPr="002A3B74">
              <w:rPr>
                <w:rFonts w:ascii="Times New Roman" w:eastAsia="微软雅黑" w:hAnsi="Times New Roman" w:cs="Times New Roman"/>
                <w:color w:val="000000"/>
                <w:sz w:val="24"/>
                <w:szCs w:val="24"/>
              </w:rPr>
              <w:t>Li</w:t>
            </w:r>
          </w:p>
        </w:tc>
        <w:tc>
          <w:tcPr>
            <w:tcW w:w="1559" w:type="dxa"/>
            <w:shd w:val="clear" w:color="auto" w:fill="auto"/>
            <w:vAlign w:val="center"/>
          </w:tcPr>
          <w:p w14:paraId="66DFE150" w14:textId="393E5212"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5353085357</w:t>
            </w:r>
          </w:p>
        </w:tc>
        <w:tc>
          <w:tcPr>
            <w:tcW w:w="2268" w:type="dxa"/>
            <w:shd w:val="clear" w:color="auto" w:fill="auto"/>
            <w:vAlign w:val="center"/>
          </w:tcPr>
          <w:p w14:paraId="35D3AD9A" w14:textId="26DF6032"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5</w:t>
            </w:r>
            <w:r>
              <w:rPr>
                <w:rFonts w:ascii="微软雅黑" w:eastAsia="微软雅黑" w:hAnsi="微软雅黑" w:cs="微软雅黑"/>
                <w:color w:val="000000"/>
                <w:szCs w:val="21"/>
              </w:rPr>
              <w:t>22838439</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1682" w:type="dxa"/>
            <w:shd w:val="clear" w:color="auto" w:fill="auto"/>
            <w:vAlign w:val="center"/>
          </w:tcPr>
          <w:p w14:paraId="14B7CA3C" w14:textId="22EA0743" w:rsidR="002A3B74" w:rsidRPr="00173C3E" w:rsidRDefault="002A3B74" w:rsidP="002A3B74">
            <w:pPr>
              <w:jc w:val="center"/>
              <w:rPr>
                <w:rFonts w:ascii="Times New Roman" w:eastAsia="微软雅黑" w:hAnsi="Times New Roman" w:cs="Times New Roman"/>
                <w:color w:val="000000"/>
                <w:sz w:val="24"/>
                <w:szCs w:val="24"/>
              </w:rPr>
            </w:pPr>
            <w:proofErr w:type="spellStart"/>
            <w:r w:rsidRPr="002A3B74">
              <w:rPr>
                <w:rFonts w:ascii="Times New Roman" w:eastAsia="微软雅黑" w:hAnsi="Times New Roman" w:cs="Times New Roman"/>
                <w:color w:val="000000"/>
                <w:sz w:val="24"/>
                <w:szCs w:val="24"/>
              </w:rPr>
              <w:t>Weinan</w:t>
            </w:r>
            <w:proofErr w:type="spellEnd"/>
            <w:r w:rsidRPr="002A3B74">
              <w:rPr>
                <w:rFonts w:ascii="Times New Roman" w:eastAsia="微软雅黑" w:hAnsi="Times New Roman" w:cs="Times New Roman"/>
                <w:color w:val="000000"/>
                <w:sz w:val="24"/>
                <w:szCs w:val="24"/>
              </w:rPr>
              <w:t xml:space="preserve"> Vocational and Technical College</w:t>
            </w:r>
          </w:p>
        </w:tc>
      </w:tr>
      <w:tr w:rsidR="002A3B74" w:rsidRPr="00173C3E" w14:paraId="55AC955B" w14:textId="77777777" w:rsidTr="002A3B74">
        <w:trPr>
          <w:trHeight w:val="522"/>
          <w:jc w:val="center"/>
        </w:trPr>
        <w:tc>
          <w:tcPr>
            <w:tcW w:w="1687" w:type="dxa"/>
            <w:vMerge/>
            <w:shd w:val="clear" w:color="auto" w:fill="auto"/>
            <w:vAlign w:val="center"/>
          </w:tcPr>
          <w:p w14:paraId="55800CA9" w14:textId="77777777" w:rsidR="002A3B74" w:rsidRPr="00173C3E" w:rsidRDefault="002A3B74" w:rsidP="002A3B74">
            <w:pPr>
              <w:jc w:val="center"/>
              <w:rPr>
                <w:rFonts w:ascii="Times New Roman" w:eastAsia="微软雅黑" w:hAnsi="Times New Roman" w:cs="Times New Roman"/>
                <w:color w:val="000000"/>
                <w:sz w:val="24"/>
                <w:szCs w:val="24"/>
              </w:rPr>
            </w:pPr>
          </w:p>
        </w:tc>
        <w:tc>
          <w:tcPr>
            <w:tcW w:w="1002" w:type="dxa"/>
            <w:shd w:val="clear" w:color="auto" w:fill="auto"/>
            <w:vAlign w:val="center"/>
          </w:tcPr>
          <w:p w14:paraId="40A06C63" w14:textId="77777777" w:rsidR="002A3B74" w:rsidRDefault="002A3B74" w:rsidP="002A3B74">
            <w:pPr>
              <w:jc w:val="center"/>
              <w:rPr>
                <w:rFonts w:ascii="Times New Roman" w:eastAsia="微软雅黑" w:hAnsi="Times New Roman" w:cs="Times New Roman"/>
                <w:color w:val="000000"/>
                <w:sz w:val="24"/>
                <w:szCs w:val="24"/>
              </w:rPr>
            </w:pPr>
            <w:proofErr w:type="spellStart"/>
            <w:r w:rsidRPr="002A3B74">
              <w:rPr>
                <w:rFonts w:ascii="Times New Roman" w:eastAsia="微软雅黑" w:hAnsi="Times New Roman" w:cs="Times New Roman"/>
                <w:color w:val="000000"/>
                <w:sz w:val="24"/>
                <w:szCs w:val="24"/>
              </w:rPr>
              <w:t>Jiapeng</w:t>
            </w:r>
            <w:proofErr w:type="spellEnd"/>
            <w:r w:rsidRPr="002A3B74">
              <w:rPr>
                <w:rFonts w:ascii="Times New Roman" w:eastAsia="微软雅黑" w:hAnsi="Times New Roman" w:cs="Times New Roman"/>
                <w:color w:val="000000"/>
                <w:sz w:val="24"/>
                <w:szCs w:val="24"/>
              </w:rPr>
              <w:t xml:space="preserve"> </w:t>
            </w:r>
          </w:p>
          <w:p w14:paraId="2C728EDB" w14:textId="57750DD4" w:rsidR="002A3B74" w:rsidRPr="00173C3E" w:rsidRDefault="002A3B74" w:rsidP="002A3B74">
            <w:pPr>
              <w:jc w:val="center"/>
              <w:rPr>
                <w:rFonts w:ascii="Times New Roman" w:eastAsia="微软雅黑" w:hAnsi="Times New Roman" w:cs="Times New Roman"/>
                <w:color w:val="000000"/>
                <w:sz w:val="24"/>
                <w:szCs w:val="24"/>
              </w:rPr>
            </w:pPr>
            <w:r w:rsidRPr="002A3B74">
              <w:rPr>
                <w:rFonts w:ascii="Times New Roman" w:eastAsia="微软雅黑" w:hAnsi="Times New Roman" w:cs="Times New Roman"/>
                <w:color w:val="000000"/>
                <w:sz w:val="24"/>
                <w:szCs w:val="24"/>
              </w:rPr>
              <w:t>Li</w:t>
            </w:r>
          </w:p>
        </w:tc>
        <w:tc>
          <w:tcPr>
            <w:tcW w:w="1559" w:type="dxa"/>
            <w:shd w:val="clear" w:color="auto" w:fill="auto"/>
            <w:vAlign w:val="center"/>
          </w:tcPr>
          <w:p w14:paraId="41DF2AC5" w14:textId="627A27F7"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5591424397</w:t>
            </w:r>
          </w:p>
        </w:tc>
        <w:tc>
          <w:tcPr>
            <w:tcW w:w="2268" w:type="dxa"/>
            <w:shd w:val="clear" w:color="auto" w:fill="auto"/>
            <w:vAlign w:val="center"/>
          </w:tcPr>
          <w:p w14:paraId="29789EC9" w14:textId="035C2BB7" w:rsidR="002A3B74" w:rsidRPr="00173C3E" w:rsidRDefault="002A3B74" w:rsidP="002A3B74">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3</w:t>
            </w:r>
            <w:r>
              <w:rPr>
                <w:rFonts w:ascii="微软雅黑" w:eastAsia="微软雅黑" w:hAnsi="微软雅黑" w:cs="微软雅黑"/>
                <w:color w:val="000000"/>
                <w:szCs w:val="21"/>
              </w:rPr>
              <w:t>44969736</w:t>
            </w:r>
            <w:r>
              <w:rPr>
                <w:rFonts w:ascii="微软雅黑" w:eastAsia="微软雅黑" w:hAnsi="微软雅黑" w:cs="微软雅黑" w:hint="eastAsia"/>
                <w:color w:val="000000"/>
                <w:szCs w:val="21"/>
              </w:rPr>
              <w:t>@qq</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com</w:t>
            </w:r>
          </w:p>
        </w:tc>
        <w:tc>
          <w:tcPr>
            <w:tcW w:w="1682" w:type="dxa"/>
            <w:shd w:val="clear" w:color="auto" w:fill="auto"/>
            <w:vAlign w:val="center"/>
          </w:tcPr>
          <w:p w14:paraId="137048FC" w14:textId="07255F5F" w:rsidR="002A3B74" w:rsidRPr="00173C3E" w:rsidRDefault="002A3B74" w:rsidP="002A3B74">
            <w:pPr>
              <w:jc w:val="center"/>
              <w:rPr>
                <w:rFonts w:ascii="Times New Roman" w:eastAsia="微软雅黑" w:hAnsi="Times New Roman" w:cs="Times New Roman"/>
                <w:color w:val="000000"/>
                <w:sz w:val="24"/>
                <w:szCs w:val="24"/>
              </w:rPr>
            </w:pPr>
            <w:proofErr w:type="spellStart"/>
            <w:r w:rsidRPr="002A3B74">
              <w:rPr>
                <w:rFonts w:ascii="Times New Roman" w:eastAsia="微软雅黑" w:hAnsi="Times New Roman" w:cs="Times New Roman"/>
                <w:color w:val="000000"/>
                <w:sz w:val="24"/>
                <w:szCs w:val="24"/>
              </w:rPr>
              <w:t>Weinan</w:t>
            </w:r>
            <w:proofErr w:type="spellEnd"/>
            <w:r w:rsidRPr="002A3B74">
              <w:rPr>
                <w:rFonts w:ascii="Times New Roman" w:eastAsia="微软雅黑" w:hAnsi="Times New Roman" w:cs="Times New Roman"/>
                <w:color w:val="000000"/>
                <w:sz w:val="24"/>
                <w:szCs w:val="24"/>
              </w:rPr>
              <w:t xml:space="preserve"> Vocational and Technical College</w:t>
            </w:r>
          </w:p>
        </w:tc>
      </w:tr>
      <w:tr w:rsidR="007C7424" w:rsidRPr="00173C3E" w14:paraId="2B8C9BE8" w14:textId="77777777" w:rsidTr="002A3B74">
        <w:trPr>
          <w:trHeight w:val="522"/>
          <w:jc w:val="center"/>
        </w:trPr>
        <w:tc>
          <w:tcPr>
            <w:tcW w:w="1687" w:type="dxa"/>
            <w:vMerge/>
            <w:shd w:val="clear" w:color="auto" w:fill="auto"/>
            <w:vAlign w:val="center"/>
          </w:tcPr>
          <w:p w14:paraId="58EAAB89"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002" w:type="dxa"/>
            <w:shd w:val="clear" w:color="auto" w:fill="auto"/>
            <w:vAlign w:val="center"/>
          </w:tcPr>
          <w:p w14:paraId="3DC37AB1"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559" w:type="dxa"/>
            <w:shd w:val="clear" w:color="auto" w:fill="auto"/>
            <w:vAlign w:val="center"/>
          </w:tcPr>
          <w:p w14:paraId="0F469C90"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2268" w:type="dxa"/>
            <w:shd w:val="clear" w:color="auto" w:fill="auto"/>
            <w:vAlign w:val="center"/>
          </w:tcPr>
          <w:p w14:paraId="22F105FF"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682" w:type="dxa"/>
            <w:shd w:val="clear" w:color="auto" w:fill="auto"/>
            <w:vAlign w:val="center"/>
          </w:tcPr>
          <w:p w14:paraId="137FDEA2"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173C3E" w:rsidRPr="00173C3E" w14:paraId="54FAC555" w14:textId="77777777" w:rsidTr="00DC0421">
        <w:trPr>
          <w:trHeight w:val="522"/>
          <w:jc w:val="center"/>
        </w:trPr>
        <w:tc>
          <w:tcPr>
            <w:tcW w:w="8198" w:type="dxa"/>
            <w:gridSpan w:val="5"/>
            <w:shd w:val="clear" w:color="auto" w:fill="auto"/>
            <w:vAlign w:val="center"/>
          </w:tcPr>
          <w:p w14:paraId="2C4AB714" w14:textId="6EE95741" w:rsidR="00173C3E" w:rsidRPr="00173C3E" w:rsidRDefault="00173C3E" w:rsidP="00173C3E">
            <w:pPr>
              <w:jc w:val="left"/>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lastRenderedPageBreak/>
              <w:t>Brie</w:t>
            </w:r>
            <w:r w:rsidRPr="00E6469F">
              <w:rPr>
                <w:rFonts w:ascii="Times New Roman" w:eastAsia="微软雅黑" w:hAnsi="Times New Roman" w:cs="Times New Roman"/>
                <w:color w:val="000000"/>
                <w:sz w:val="24"/>
                <w:szCs w:val="24"/>
              </w:rPr>
              <w:t>f</w:t>
            </w:r>
            <w:r w:rsidR="003624FD">
              <w:rPr>
                <w:rFonts w:ascii="Times New Roman" w:eastAsia="微软雅黑" w:hAnsi="Times New Roman" w:cs="Times New Roman"/>
                <w:color w:val="000000"/>
                <w:sz w:val="24"/>
                <w:szCs w:val="24"/>
              </w:rPr>
              <w:t xml:space="preserve"> introduction of the work:</w:t>
            </w:r>
            <w:r w:rsidRPr="00E6469F">
              <w:rPr>
                <w:rFonts w:ascii="Times New Roman" w:eastAsia="微软雅黑" w:hAnsi="Times New Roman" w:cs="Times New Roman"/>
                <w:color w:val="000000"/>
                <w:sz w:val="24"/>
                <w:szCs w:val="24"/>
              </w:rPr>
              <w:t>（</w:t>
            </w:r>
            <w:r w:rsidR="00E6469F">
              <w:rPr>
                <w:rFonts w:ascii="Times New Roman" w:eastAsia="微软雅黑" w:hAnsi="Times New Roman" w:cs="Times New Roman" w:hint="eastAsia"/>
                <w:color w:val="000000"/>
                <w:sz w:val="24"/>
                <w:szCs w:val="24"/>
              </w:rPr>
              <w:t>200</w:t>
            </w:r>
            <w:r w:rsidR="00E6469F">
              <w:rPr>
                <w:rFonts w:ascii="Times New Roman" w:eastAsia="微软雅黑" w:hAnsi="Times New Roman" w:cs="Times New Roman"/>
                <w:color w:val="000000"/>
                <w:sz w:val="24"/>
                <w:szCs w:val="24"/>
              </w:rPr>
              <w:t xml:space="preserve"> </w:t>
            </w:r>
            <w:r w:rsidR="00027C47">
              <w:rPr>
                <w:rFonts w:ascii="Times New Roman" w:eastAsia="微软雅黑" w:hAnsi="Times New Roman" w:cs="Times New Roman"/>
                <w:color w:val="000000"/>
                <w:sz w:val="24"/>
                <w:szCs w:val="24"/>
              </w:rPr>
              <w:t>–</w:t>
            </w:r>
            <w:r w:rsidR="00E6469F">
              <w:rPr>
                <w:rFonts w:ascii="Times New Roman" w:eastAsia="微软雅黑" w:hAnsi="Times New Roman" w:cs="Times New Roman"/>
                <w:color w:val="000000"/>
                <w:sz w:val="24"/>
                <w:szCs w:val="24"/>
              </w:rPr>
              <w:t xml:space="preserve"> </w:t>
            </w:r>
            <w:r w:rsidR="00027C47">
              <w:rPr>
                <w:rFonts w:ascii="Times New Roman" w:eastAsia="微软雅黑" w:hAnsi="Times New Roman" w:cs="Times New Roman"/>
                <w:color w:val="000000"/>
                <w:sz w:val="24"/>
                <w:szCs w:val="24"/>
              </w:rPr>
              <w:t>5</w:t>
            </w:r>
            <w:r w:rsidRPr="00E6469F">
              <w:rPr>
                <w:rFonts w:ascii="Times New Roman" w:eastAsia="微软雅黑" w:hAnsi="Times New Roman" w:cs="Times New Roman"/>
                <w:color w:val="000000"/>
                <w:sz w:val="24"/>
                <w:szCs w:val="24"/>
              </w:rPr>
              <w:t>00 words</w:t>
            </w:r>
            <w:r w:rsidRPr="00E6469F">
              <w:rPr>
                <w:rFonts w:ascii="Times New Roman" w:eastAsia="微软雅黑" w:hAnsi="Times New Roman" w:cs="Times New Roman"/>
                <w:color w:val="000000"/>
                <w:sz w:val="24"/>
                <w:szCs w:val="24"/>
              </w:rPr>
              <w:t>）：</w:t>
            </w:r>
          </w:p>
          <w:p w14:paraId="6A9912FB" w14:textId="77777777" w:rsidR="00E02D80" w:rsidRPr="00E02D80" w:rsidRDefault="00E02D80" w:rsidP="00E02D80">
            <w:pPr>
              <w:jc w:val="left"/>
              <w:rPr>
                <w:rFonts w:ascii="Times New Roman" w:eastAsia="微软雅黑" w:hAnsi="Times New Roman" w:cs="Times New Roman"/>
                <w:color w:val="808080" w:themeColor="background1" w:themeShade="80"/>
                <w:sz w:val="24"/>
                <w:szCs w:val="24"/>
              </w:rPr>
            </w:pPr>
            <w:r w:rsidRPr="00E02D80">
              <w:rPr>
                <w:rFonts w:ascii="Times New Roman" w:eastAsia="微软雅黑" w:hAnsi="Times New Roman" w:cs="Times New Roman"/>
                <w:color w:val="808080" w:themeColor="background1" w:themeShade="80"/>
                <w:sz w:val="24"/>
                <w:szCs w:val="24"/>
              </w:rPr>
              <w:t xml:space="preserve">Based on the enzyme industry in </w:t>
            </w:r>
            <w:proofErr w:type="spellStart"/>
            <w:r w:rsidRPr="00E02D80">
              <w:rPr>
                <w:rFonts w:ascii="Times New Roman" w:eastAsia="微软雅黑" w:hAnsi="Times New Roman" w:cs="Times New Roman"/>
                <w:color w:val="808080" w:themeColor="background1" w:themeShade="80"/>
                <w:sz w:val="24"/>
                <w:szCs w:val="24"/>
              </w:rPr>
              <w:t>Weinan</w:t>
            </w:r>
            <w:proofErr w:type="spellEnd"/>
            <w:r w:rsidRPr="00E02D80">
              <w:rPr>
                <w:rFonts w:ascii="Times New Roman" w:eastAsia="微软雅黑" w:hAnsi="Times New Roman" w:cs="Times New Roman"/>
                <w:color w:val="808080" w:themeColor="background1" w:themeShade="80"/>
                <w:sz w:val="24"/>
                <w:szCs w:val="24"/>
              </w:rPr>
              <w:t xml:space="preserve"> city and with the help of the high-quality ecological environment around the land, this scheme is designed to respond to the psychological changes of the elderly due to their age, and to create a healthy community with the theme of enzyme health care.</w:t>
            </w:r>
          </w:p>
          <w:p w14:paraId="0D7A1EEC" w14:textId="77777777" w:rsidR="00E02D80" w:rsidRPr="00E02D80" w:rsidRDefault="00E02D80" w:rsidP="00E02D80">
            <w:pPr>
              <w:jc w:val="left"/>
              <w:rPr>
                <w:rFonts w:ascii="Times New Roman" w:eastAsia="微软雅黑" w:hAnsi="Times New Roman" w:cs="Times New Roman"/>
                <w:color w:val="808080" w:themeColor="background1" w:themeShade="80"/>
                <w:sz w:val="24"/>
                <w:szCs w:val="24"/>
              </w:rPr>
            </w:pPr>
          </w:p>
          <w:p w14:paraId="78D315DD" w14:textId="3E99D2F6" w:rsidR="00E30C20" w:rsidRPr="00E02D80" w:rsidRDefault="00E02D80" w:rsidP="00E02D80">
            <w:pPr>
              <w:jc w:val="left"/>
              <w:rPr>
                <w:rFonts w:ascii="Times New Roman" w:eastAsia="微软雅黑" w:hAnsi="Times New Roman" w:cs="Times New Roman" w:hint="eastAsia"/>
                <w:color w:val="808080" w:themeColor="background1" w:themeShade="80"/>
                <w:sz w:val="24"/>
                <w:szCs w:val="24"/>
              </w:rPr>
            </w:pPr>
            <w:r w:rsidRPr="00E02D80">
              <w:rPr>
                <w:rFonts w:ascii="Times New Roman" w:eastAsia="微软雅黑" w:hAnsi="Times New Roman" w:cs="Times New Roman"/>
                <w:color w:val="808080" w:themeColor="background1" w:themeShade="80"/>
                <w:sz w:val="24"/>
                <w:szCs w:val="24"/>
              </w:rPr>
              <w:t>Tong Yan Island provides two kinds of service for customers: long residence and short residence. The short living area hosts customers who purchase the "ten-day Healing" experience, which includes the "gardening healing" theme for mind healing and the "enzyme Regimen" theme for body healing. The long residence area mainly receives the old people over 60 years old without any serious diseases. And invites the personality, the mentality young old people to live in tong Yan Island to operate the characteristic shop, in order to have the young mentality of other old people living in the island to transmit the function, the formation of "catfish effect".</w:t>
            </w:r>
          </w:p>
        </w:tc>
      </w:tr>
    </w:tbl>
    <w:p w14:paraId="4B53706A" w14:textId="77777777" w:rsidR="007C7424" w:rsidRPr="007C7424" w:rsidRDefault="007C7424"/>
    <w:sectPr w:rsidR="007C7424" w:rsidRPr="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0D45" w14:textId="77777777" w:rsidR="000E718F" w:rsidRDefault="000E718F" w:rsidP="002C1B0D">
      <w:r>
        <w:separator/>
      </w:r>
    </w:p>
  </w:endnote>
  <w:endnote w:type="continuationSeparator" w:id="0">
    <w:p w14:paraId="4D6EE0D4" w14:textId="77777777" w:rsidR="000E718F" w:rsidRDefault="000E718F" w:rsidP="002C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altName w:val="汉仪旗黑KW"/>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sig w:usb0="E50002FF" w:usb1="500079DB" w:usb2="00000010" w:usb3="00000000" w:csb0="000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ADD0" w14:textId="77777777" w:rsidR="000E718F" w:rsidRDefault="000E718F" w:rsidP="002C1B0D">
      <w:r>
        <w:separator/>
      </w:r>
    </w:p>
  </w:footnote>
  <w:footnote w:type="continuationSeparator" w:id="0">
    <w:p w14:paraId="04DE11A0" w14:textId="77777777" w:rsidR="000E718F" w:rsidRDefault="000E718F" w:rsidP="002C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285"/>
    <w:multiLevelType w:val="hybridMultilevel"/>
    <w:tmpl w:val="078AB20C"/>
    <w:lvl w:ilvl="0" w:tplc="704C978A">
      <w:start w:val="5"/>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2B26B7"/>
    <w:multiLevelType w:val="hybridMultilevel"/>
    <w:tmpl w:val="8C32CD16"/>
    <w:lvl w:ilvl="0" w:tplc="2B106BCA">
      <w:numFmt w:val="bullet"/>
      <w:lvlText w:val="□"/>
      <w:lvlJc w:val="left"/>
      <w:pPr>
        <w:ind w:left="2315" w:hanging="360"/>
      </w:pPr>
      <w:rPr>
        <w:rFonts w:ascii="微软雅黑" w:eastAsia="微软雅黑" w:hAnsi="微软雅黑" w:cs="微软雅黑" w:hint="eastAsia"/>
      </w:rPr>
    </w:lvl>
    <w:lvl w:ilvl="1" w:tplc="04090003" w:tentative="1">
      <w:start w:val="1"/>
      <w:numFmt w:val="bullet"/>
      <w:lvlText w:val=""/>
      <w:lvlJc w:val="left"/>
      <w:pPr>
        <w:ind w:left="2795" w:hanging="420"/>
      </w:pPr>
      <w:rPr>
        <w:rFonts w:ascii="Wingdings" w:hAnsi="Wingdings" w:hint="default"/>
      </w:rPr>
    </w:lvl>
    <w:lvl w:ilvl="2" w:tplc="04090005" w:tentative="1">
      <w:start w:val="1"/>
      <w:numFmt w:val="bullet"/>
      <w:lvlText w:val=""/>
      <w:lvlJc w:val="left"/>
      <w:pPr>
        <w:ind w:left="3215" w:hanging="420"/>
      </w:pPr>
      <w:rPr>
        <w:rFonts w:ascii="Wingdings" w:hAnsi="Wingdings" w:hint="default"/>
      </w:rPr>
    </w:lvl>
    <w:lvl w:ilvl="3" w:tplc="04090001" w:tentative="1">
      <w:start w:val="1"/>
      <w:numFmt w:val="bullet"/>
      <w:lvlText w:val=""/>
      <w:lvlJc w:val="left"/>
      <w:pPr>
        <w:ind w:left="3635" w:hanging="420"/>
      </w:pPr>
      <w:rPr>
        <w:rFonts w:ascii="Wingdings" w:hAnsi="Wingdings" w:hint="default"/>
      </w:rPr>
    </w:lvl>
    <w:lvl w:ilvl="4" w:tplc="04090003" w:tentative="1">
      <w:start w:val="1"/>
      <w:numFmt w:val="bullet"/>
      <w:lvlText w:val=""/>
      <w:lvlJc w:val="left"/>
      <w:pPr>
        <w:ind w:left="4055" w:hanging="420"/>
      </w:pPr>
      <w:rPr>
        <w:rFonts w:ascii="Wingdings" w:hAnsi="Wingdings" w:hint="default"/>
      </w:rPr>
    </w:lvl>
    <w:lvl w:ilvl="5" w:tplc="04090005" w:tentative="1">
      <w:start w:val="1"/>
      <w:numFmt w:val="bullet"/>
      <w:lvlText w:val=""/>
      <w:lvlJc w:val="left"/>
      <w:pPr>
        <w:ind w:left="4475" w:hanging="420"/>
      </w:pPr>
      <w:rPr>
        <w:rFonts w:ascii="Wingdings" w:hAnsi="Wingdings" w:hint="default"/>
      </w:rPr>
    </w:lvl>
    <w:lvl w:ilvl="6" w:tplc="04090001" w:tentative="1">
      <w:start w:val="1"/>
      <w:numFmt w:val="bullet"/>
      <w:lvlText w:val=""/>
      <w:lvlJc w:val="left"/>
      <w:pPr>
        <w:ind w:left="4895" w:hanging="420"/>
      </w:pPr>
      <w:rPr>
        <w:rFonts w:ascii="Wingdings" w:hAnsi="Wingdings" w:hint="default"/>
      </w:rPr>
    </w:lvl>
    <w:lvl w:ilvl="7" w:tplc="04090003" w:tentative="1">
      <w:start w:val="1"/>
      <w:numFmt w:val="bullet"/>
      <w:lvlText w:val=""/>
      <w:lvlJc w:val="left"/>
      <w:pPr>
        <w:ind w:left="5315" w:hanging="420"/>
      </w:pPr>
      <w:rPr>
        <w:rFonts w:ascii="Wingdings" w:hAnsi="Wingdings" w:hint="default"/>
      </w:rPr>
    </w:lvl>
    <w:lvl w:ilvl="8" w:tplc="04090005" w:tentative="1">
      <w:start w:val="1"/>
      <w:numFmt w:val="bullet"/>
      <w:lvlText w:val=""/>
      <w:lvlJc w:val="left"/>
      <w:pPr>
        <w:ind w:left="5735" w:hanging="420"/>
      </w:pPr>
      <w:rPr>
        <w:rFonts w:ascii="Wingdings" w:hAnsi="Wingdings" w:hint="default"/>
      </w:rPr>
    </w:lvl>
  </w:abstractNum>
  <w:abstractNum w:abstractNumId="2" w15:restartNumberingAfterBreak="0">
    <w:nsid w:val="0BB41A4A"/>
    <w:multiLevelType w:val="hybridMultilevel"/>
    <w:tmpl w:val="64C2C34E"/>
    <w:lvl w:ilvl="0" w:tplc="86FAC386">
      <w:start w:val="5"/>
      <w:numFmt w:val="bullet"/>
      <w:lvlText w:val="□"/>
      <w:lvlJc w:val="left"/>
      <w:pPr>
        <w:ind w:left="780" w:hanging="360"/>
      </w:pPr>
      <w:rPr>
        <w:rFonts w:ascii="微软雅黑" w:eastAsia="微软雅黑" w:hAnsi="微软雅黑" w:cs="微软雅黑"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57B44"/>
    <w:multiLevelType w:val="hybridMultilevel"/>
    <w:tmpl w:val="D05619E6"/>
    <w:lvl w:ilvl="0" w:tplc="EDEE6218">
      <w:start w:val="5"/>
      <w:numFmt w:val="bullet"/>
      <w:lvlText w:val="□"/>
      <w:lvlJc w:val="left"/>
      <w:pPr>
        <w:ind w:left="720" w:hanging="360"/>
      </w:pPr>
      <w:rPr>
        <w:rFonts w:ascii="微软雅黑" w:eastAsia="微软雅黑" w:hAnsi="微软雅黑" w:cs="微软雅黑"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4215FE6"/>
    <w:multiLevelType w:val="hybridMultilevel"/>
    <w:tmpl w:val="9A72B62E"/>
    <w:lvl w:ilvl="0" w:tplc="5FFA75E6">
      <w:start w:val="5"/>
      <w:numFmt w:val="bullet"/>
      <w:lvlText w:val="□"/>
      <w:lvlJc w:val="left"/>
      <w:pPr>
        <w:ind w:left="1440" w:hanging="360"/>
      </w:pPr>
      <w:rPr>
        <w:rFonts w:ascii="微软雅黑" w:eastAsia="微软雅黑" w:hAnsi="微软雅黑" w:cs="微软雅黑" w:hint="eastAsia"/>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15:restartNumberingAfterBreak="0">
    <w:nsid w:val="489C41BD"/>
    <w:multiLevelType w:val="hybridMultilevel"/>
    <w:tmpl w:val="3F4000BE"/>
    <w:lvl w:ilvl="0" w:tplc="120CA054">
      <w:start w:val="5"/>
      <w:numFmt w:val="bullet"/>
      <w:lvlText w:val="□"/>
      <w:lvlJc w:val="left"/>
      <w:pPr>
        <w:ind w:left="1080" w:hanging="360"/>
      </w:pPr>
      <w:rPr>
        <w:rFonts w:ascii="微软雅黑" w:eastAsia="微软雅黑" w:hAnsi="微软雅黑" w:cs="微软雅黑"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5EE1357A"/>
    <w:multiLevelType w:val="hybridMultilevel"/>
    <w:tmpl w:val="A5F89A42"/>
    <w:lvl w:ilvl="0" w:tplc="7512AD56">
      <w:start w:val="5"/>
      <w:numFmt w:val="bullet"/>
      <w:lvlText w:val="□"/>
      <w:lvlJc w:val="left"/>
      <w:pPr>
        <w:ind w:left="1680" w:hanging="420"/>
      </w:pPr>
      <w:rPr>
        <w:rFonts w:ascii="微软雅黑" w:eastAsia="微软雅黑" w:hAnsi="微软雅黑"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65BC20E4"/>
    <w:multiLevelType w:val="hybridMultilevel"/>
    <w:tmpl w:val="37680E98"/>
    <w:lvl w:ilvl="0" w:tplc="7512AD56">
      <w:start w:val="5"/>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80C6453"/>
    <w:multiLevelType w:val="hybridMultilevel"/>
    <w:tmpl w:val="798C795E"/>
    <w:lvl w:ilvl="0" w:tplc="BE9863DC">
      <w:numFmt w:val="bullet"/>
      <w:lvlText w:val="-"/>
      <w:lvlJc w:val="left"/>
      <w:pPr>
        <w:ind w:left="360" w:hanging="360"/>
      </w:pPr>
      <w:rPr>
        <w:rFonts w:ascii="Times New Roman" w:eastAsia="黑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1"/>
    <w:rsid w:val="00027C47"/>
    <w:rsid w:val="00063D90"/>
    <w:rsid w:val="00075B2F"/>
    <w:rsid w:val="000858C8"/>
    <w:rsid w:val="000A5E76"/>
    <w:rsid w:val="000B24BF"/>
    <w:rsid w:val="000E718F"/>
    <w:rsid w:val="000F12E3"/>
    <w:rsid w:val="00125FA7"/>
    <w:rsid w:val="0013002F"/>
    <w:rsid w:val="00170F86"/>
    <w:rsid w:val="00173C3E"/>
    <w:rsid w:val="001D6790"/>
    <w:rsid w:val="00214529"/>
    <w:rsid w:val="00233486"/>
    <w:rsid w:val="00243DEB"/>
    <w:rsid w:val="00282F4B"/>
    <w:rsid w:val="002A3B74"/>
    <w:rsid w:val="002C1B0D"/>
    <w:rsid w:val="00340F61"/>
    <w:rsid w:val="00346911"/>
    <w:rsid w:val="003513AF"/>
    <w:rsid w:val="0035599D"/>
    <w:rsid w:val="003624FD"/>
    <w:rsid w:val="003B51B0"/>
    <w:rsid w:val="003B5CFF"/>
    <w:rsid w:val="003F35DD"/>
    <w:rsid w:val="003F6253"/>
    <w:rsid w:val="004111F5"/>
    <w:rsid w:val="00417199"/>
    <w:rsid w:val="004206F6"/>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02D80"/>
    <w:rsid w:val="00E30C20"/>
    <w:rsid w:val="00E4435C"/>
    <w:rsid w:val="00E6469F"/>
    <w:rsid w:val="00EA585D"/>
    <w:rsid w:val="00ED5F37"/>
    <w:rsid w:val="00F00325"/>
    <w:rsid w:val="00F104E8"/>
    <w:rsid w:val="00F973C2"/>
    <w:rsid w:val="00FA4799"/>
    <w:rsid w:val="00FB28CB"/>
    <w:rsid w:val="00FD659B"/>
    <w:rsid w:val="23261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A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link w:val="ad"/>
    <w:uiPriority w:val="1"/>
    <w:qFormat/>
    <w:pPr>
      <w:widowControl/>
      <w:contextualSpacing/>
      <w:jc w:val="left"/>
    </w:pPr>
    <w:rPr>
      <w:rFonts w:asciiTheme="majorHAnsi" w:eastAsiaTheme="majorEastAsia" w:hAnsiTheme="majorHAnsi" w:cstheme="majorBidi"/>
      <w:kern w:val="0"/>
      <w:sz w:val="56"/>
      <w:szCs w:val="56"/>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style>
  <w:style w:type="character" w:customStyle="1" w:styleId="ad">
    <w:name w:val="标题 字符"/>
    <w:basedOn w:val="a0"/>
    <w:link w:val="ac"/>
    <w:uiPriority w:val="1"/>
    <w:rPr>
      <w:rFonts w:asciiTheme="majorHAnsi" w:eastAsiaTheme="majorEastAsia" w:hAnsiTheme="majorHAnsi" w:cstheme="majorBidi"/>
      <w:kern w:val="0"/>
      <w:sz w:val="56"/>
      <w:szCs w:val="56"/>
    </w:rPr>
  </w:style>
  <w:style w:type="paragraph" w:customStyle="1" w:styleId="-11">
    <w:name w:val="彩色列表 - 强调文字颜色 11"/>
    <w:pPr>
      <w:widowControl w:val="0"/>
      <w:ind w:left="720"/>
      <w:jc w:val="both"/>
    </w:pPr>
    <w:rPr>
      <w:rFonts w:ascii="Arial Unicode MS" w:hAnsi="Arial Unicode MS" w:cs="Arial Unicode MS"/>
      <w:color w:val="000000"/>
      <w:kern w:val="2"/>
      <w:sz w:val="21"/>
      <w:szCs w:val="21"/>
      <w:u w:color="000000"/>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HTML0">
    <w:name w:val="HTML 预设格式 字符"/>
    <w:basedOn w:val="a0"/>
    <w:link w:val="HTML"/>
    <w:uiPriority w:val="99"/>
    <w:semiHidden/>
    <w:rPr>
      <w:rFonts w:ascii="宋体" w:eastAsia="宋体" w:hAnsi="宋体" w:cs="宋体"/>
      <w:kern w:val="0"/>
      <w:sz w:val="24"/>
      <w:szCs w:val="24"/>
    </w:rPr>
  </w:style>
  <w:style w:type="paragraph" w:customStyle="1" w:styleId="hidden-xs">
    <w:name w:val="hidden-xs"/>
    <w:basedOn w:val="a"/>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99"/>
    <w:rsid w:val="00FA4799"/>
    <w:pPr>
      <w:ind w:firstLineChars="200" w:firstLine="420"/>
    </w:pPr>
  </w:style>
  <w:style w:type="character" w:styleId="af0">
    <w:name w:val="Placeholder Text"/>
    <w:basedOn w:val="a0"/>
    <w:uiPriority w:val="99"/>
    <w:semiHidden/>
    <w:rsid w:val="00603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70676">
      <w:bodyDiv w:val="1"/>
      <w:marLeft w:val="0"/>
      <w:marRight w:val="0"/>
      <w:marTop w:val="0"/>
      <w:marBottom w:val="0"/>
      <w:divBdr>
        <w:top w:val="none" w:sz="0" w:space="0" w:color="auto"/>
        <w:left w:val="none" w:sz="0" w:space="0" w:color="auto"/>
        <w:bottom w:val="none" w:sz="0" w:space="0" w:color="auto"/>
        <w:right w:val="none" w:sz="0" w:space="0" w:color="auto"/>
      </w:divBdr>
    </w:div>
    <w:div w:id="1787504183">
      <w:bodyDiv w:val="1"/>
      <w:marLeft w:val="0"/>
      <w:marRight w:val="0"/>
      <w:marTop w:val="0"/>
      <w:marBottom w:val="0"/>
      <w:divBdr>
        <w:top w:val="none" w:sz="0" w:space="0" w:color="auto"/>
        <w:left w:val="none" w:sz="0" w:space="0" w:color="auto"/>
        <w:bottom w:val="none" w:sz="0" w:space="0" w:color="auto"/>
        <w:right w:val="none" w:sz="0" w:space="0" w:color="auto"/>
      </w:divBdr>
    </w:div>
    <w:div w:id="199618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788EDB-7144-4319-AEDA-A68EA62C38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 wang</cp:lastModifiedBy>
  <cp:revision>2</cp:revision>
  <dcterms:created xsi:type="dcterms:W3CDTF">2020-08-01T14:45:00Z</dcterms:created>
  <dcterms:modified xsi:type="dcterms:W3CDTF">2020-08-01T14:45:00Z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