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设计说明</w:t>
      </w:r>
    </w:p>
    <w:p>
      <w:pPr>
        <w:jc w:val="both"/>
        <w:rPr>
          <w:rFonts w:ascii="宋体" w:hAnsi="宋体" w:eastAsia="宋体" w:cs="宋体"/>
          <w:sz w:val="24"/>
          <w:szCs w:val="24"/>
        </w:rPr>
      </w:pPr>
    </w:p>
    <w:p>
      <w:pPr>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lang w:val="en-US" w:eastAsia="zh-CN"/>
        </w:rPr>
        <w:t>生命的周期，和生命的意义有如朗朗乾坤，混沌成圆，生机灵气山水之间。生命的轮回从出生到老，是生命周期循环。而渭南市南依秦岭，养于涧峪河。有水则兴有山则灵，山水归一，为屿。蝶，生命的灵气，破茧成蝶，有如涅槃重生，诠释生命里最强大的意义。故提取山、水、蝶、的元素，重生失落的空间-混沌融合名为-《屿蝶》将这种几元素，运用到适老空间的设计中，体现老年人生命循环的意义，让他们能更乐观看待生活。而我们特别选择房顶，主要更多考虑无障碍需求的老人，让他们感受到世间的关注和重视。让设计给世间带来更多的幸福和美好。</w:t>
      </w:r>
      <w:r>
        <w:rPr>
          <w:rFonts w:hint="eastAsia" w:asciiTheme="minorEastAsia" w:hAnsiTheme="minorEastAsia" w:eastAsiaTheme="minorEastAsia" w:cstheme="minorEastAsia"/>
          <w:sz w:val="24"/>
          <w:szCs w:val="24"/>
        </w:rPr>
        <w:t>我们</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sz w:val="24"/>
          <w:szCs w:val="24"/>
        </w:rPr>
        <w:t>该项目融入创作的态度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将人的感官结合植物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让老年人从味道</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色彩中感受舒适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再让他们体会创造的成就感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形成生活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生态三合一的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艺术创造性养老公共空间</w:t>
      </w:r>
      <w:r>
        <w:rPr>
          <w:rFonts w:hint="eastAsia" w:asciiTheme="minorEastAsia" w:hAnsiTheme="minorEastAsia" w:eastAsiaTheme="minorEastAsia" w:cstheme="minorEastAsia"/>
          <w:sz w:val="24"/>
          <w:szCs w:val="24"/>
          <w:lang w:eastAsia="zh-CN"/>
        </w:rPr>
        <w:t>。</w:t>
      </w:r>
    </w:p>
    <w:p>
      <w:pPr>
        <w:ind w:firstLine="480" w:firstLineChars="200"/>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p>
    <w:p>
      <w:pPr>
        <w:ind w:firstLine="560" w:firstLineChars="200"/>
        <w:jc w:val="center"/>
        <w:rPr>
          <w:rFonts w:hint="default" w:ascii="Arial" w:hAnsi="Arial" w:cs="Arial" w:eastAsiaTheme="majorEastAsia"/>
          <w:sz w:val="28"/>
          <w:szCs w:val="28"/>
          <w:lang w:val="en-US" w:eastAsia="zh-CN"/>
        </w:rPr>
      </w:pPr>
      <w:r>
        <w:rPr>
          <w:rFonts w:hint="default" w:ascii="Arial" w:hAnsi="Arial" w:cs="Arial" w:eastAsiaTheme="majorEastAsia"/>
          <w:sz w:val="28"/>
          <w:szCs w:val="28"/>
          <w:lang w:val="en-US" w:eastAsia="zh-CN"/>
        </w:rPr>
        <w:t>Design introduction</w:t>
      </w:r>
    </w:p>
    <w:p>
      <w:pPr>
        <w:ind w:firstLine="480" w:firstLineChars="200"/>
        <w:jc w:val="left"/>
        <w:rPr>
          <w:rFonts w:hint="default" w:ascii="Arial" w:hAnsi="Arial" w:cs="Arial" w:eastAsiaTheme="minorEastAsia"/>
          <w:sz w:val="24"/>
          <w:szCs w:val="24"/>
          <w:lang w:eastAsia="zh-CN"/>
        </w:rPr>
      </w:pPr>
    </w:p>
    <w:p>
      <w:pPr>
        <w:ind w:firstLine="480" w:firstLineChars="200"/>
        <w:jc w:val="left"/>
        <w:rPr>
          <w:rFonts w:hint="default" w:ascii="Arial" w:hAnsi="Arial" w:cs="Arial" w:eastAsiaTheme="minorEastAsia"/>
          <w:sz w:val="24"/>
          <w:szCs w:val="24"/>
          <w:lang w:eastAsia="zh-CN"/>
        </w:rPr>
      </w:pPr>
      <w:r>
        <w:rPr>
          <w:rFonts w:hint="default" w:ascii="Arial" w:hAnsi="Arial" w:cs="Arial" w:eastAsiaTheme="minorEastAsia"/>
          <w:sz w:val="24"/>
          <w:szCs w:val="24"/>
          <w:lang w:eastAsia="zh-CN"/>
        </w:rPr>
        <w:t xml:space="preserve">The cycle and the meaning of life, is like a brilliant universe, chaotic into a circle, with vitality, aura between mountains and rivers. The cycle of life, is a cycle from birth to old age. Weinan City is by Qinling Mountains in the south, raised in Jianyu river. If there is river, there will be mountains, and the mountains and rivers will return to one and become a small island. Butterflies, the aura of life, have to break through the cocoon before they finally become butterflies, just like Nirvana rebirth, which interprets the most powerful meaning in life. Therefore, the elements of mountains, rivers, butterflies are implemented. The lost space chaos fusion is named - Yudie. These elements are applied to the design of space suitable for the elderly, reflecting the significance of the life cycle of the elderly, so that they can look at life more optimistically. We especially choose the roof, mainly considering the accessibility needs of the elderly, making them feel the world's attention. Let design bring more happiness and beauty to the world. </w:t>
      </w:r>
      <w:r>
        <w:rPr>
          <w:rFonts w:hint="default" w:ascii="Arial" w:hAnsi="Arial" w:cs="Arial"/>
          <w:sz w:val="24"/>
          <w:szCs w:val="24"/>
          <w:lang w:val="en-US" w:eastAsia="zh-CN"/>
        </w:rPr>
        <w:t>We</w:t>
      </w:r>
      <w:r>
        <w:rPr>
          <w:rFonts w:hint="default" w:ascii="Arial" w:hAnsi="Arial" w:cs="Arial" w:eastAsiaTheme="minorEastAsia"/>
          <w:sz w:val="24"/>
          <w:szCs w:val="24"/>
          <w:lang w:eastAsia="zh-CN"/>
        </w:rPr>
        <w:t xml:space="preserve"> integrates the attitude of creation and combines people's senses with plants, in order to make the elderly feel comfortable from taste and colors. They can also experience the sense of achievement of creation. Therefore, integration of life, production and ecology for the space for the elderly is formed, which is filled with art and creativity atmosphere.</w:t>
      </w:r>
    </w:p>
    <w:p>
      <w:pPr>
        <w:ind w:firstLine="480" w:firstLineChars="200"/>
        <w:jc w:val="left"/>
        <w:rPr>
          <w:rFonts w:hint="eastAsia" w:asciiTheme="minorEastAsia" w:hAnsiTheme="minorEastAsia" w:eastAsiaTheme="minorEastAsia" w:cstheme="minorEastAsia"/>
          <w:sz w:val="24"/>
          <w:szCs w:val="24"/>
          <w:lang w:eastAsia="zh-CN"/>
        </w:rPr>
      </w:pPr>
    </w:p>
    <w:p>
      <w:pPr>
        <w:ind w:firstLine="480" w:firstLineChars="200"/>
        <w:jc w:val="left"/>
        <w:rPr>
          <w:rFonts w:hint="eastAsia" w:asciiTheme="minorEastAsia" w:hAnsiTheme="minorEastAsia" w:eastAsiaTheme="minorEastAsia" w:cstheme="minorEastAsia"/>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Microsoft YaHei UI Light">
    <w:panose1 w:val="020B0502040204020203"/>
    <w:charset w:val="86"/>
    <w:family w:val="auto"/>
    <w:pitch w:val="default"/>
    <w:sig w:usb0="80000287" w:usb1="2ACF001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AmdtSymbols">
    <w:panose1 w:val="02000500000000020004"/>
    <w:charset w:val="00"/>
    <w:family w:val="auto"/>
    <w:pitch w:val="default"/>
    <w:sig w:usb0="00000001" w:usb1="00000000" w:usb2="00000000" w:usb3="00000000" w:csb0="00000001" w:csb1="00000000"/>
  </w:font>
  <w:font w:name="Bahnschrift">
    <w:panose1 w:val="020B0502040204020203"/>
    <w:charset w:val="00"/>
    <w:family w:val="auto"/>
    <w:pitch w:val="default"/>
    <w:sig w:usb0="800002C7" w:usb1="00000002" w:usb2="00000000" w:usb3="00000000" w:csb0="2000019F" w:csb1="00000000"/>
  </w:font>
  <w:font w:name="Artifakt Element">
    <w:panose1 w:val="020B0503050000020004"/>
    <w:charset w:val="00"/>
    <w:family w:val="auto"/>
    <w:pitch w:val="default"/>
    <w:sig w:usb0="00000207" w:usb1="02000001" w:usb2="00000000" w:usb3="00000000" w:csb0="20000097" w:csb1="00000000"/>
  </w:font>
  <w:font w:name="Arial Black">
    <w:panose1 w:val="020B0A04020102020204"/>
    <w:charset w:val="00"/>
    <w:family w:val="auto"/>
    <w:pitch w:val="default"/>
    <w:sig w:usb0="A00002AF" w:usb1="400078FB" w:usb2="00000000" w:usb3="00000000" w:csb0="6000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04651"/>
    <w:rsid w:val="2B8F0CDB"/>
    <w:rsid w:val="42B42170"/>
    <w:rsid w:val="45504651"/>
    <w:rsid w:val="635813D7"/>
    <w:rsid w:val="69FB6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2020-08-01T09:31:00Z</dcterms:created>
  <dc:creator>须臾折潋-（野生限定·大二形态）</dc:creator>
  <cp:lastModifiedBy>须臾折潋-（野生限定·大二形态）</cp:lastModifiedBy>
  <dcterms:modified xsi:type="dcterms:W3CDTF">2020-08-01T09:56:22Z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