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8"/>
        </w:rPr>
      </w:pPr>
      <w:r>
        <w:rPr>
          <w:rFonts w:hint="eastAsia"/>
          <w:sz w:val="24"/>
          <w:szCs w:val="28"/>
        </w:rPr>
        <w:t>参赛报名表</w:t>
      </w:r>
    </w:p>
    <w:tbl>
      <w:tblPr>
        <w:tblStyle w:val="9"/>
        <w:tblpPr w:leftFromText="180" w:rightFromText="180" w:vertAnchor="text" w:horzAnchor="page" w:tblpXSpec="center" w:tblpY="234"/>
        <w:tblOverlap w:val="never"/>
        <w:tblW w:w="8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764"/>
        <w:gridCol w:w="1181"/>
        <w:gridCol w:w="1969"/>
        <w:gridCol w:w="1813"/>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8569" w:type="dxa"/>
            <w:gridSpan w:val="5"/>
            <w:shd w:val="clear" w:color="auto" w:fill="auto"/>
            <w:vAlign w:val="center"/>
          </w:tcPr>
          <w:p>
            <w:pPr>
              <w:jc w:val="center"/>
              <w:rPr>
                <w:rFonts w:ascii="黑体" w:hAnsi="黑体" w:eastAsia="黑体" w:cs="微软雅黑"/>
                <w:color w:val="000000"/>
                <w:sz w:val="22"/>
                <w:szCs w:val="21"/>
              </w:rPr>
            </w:pPr>
            <w:r>
              <w:rPr>
                <w:rFonts w:hint="eastAsia" w:ascii="黑体" w:hAnsi="黑体" w:eastAsia="黑体" w:cs="Helvetica Neue"/>
                <w:color w:val="000000"/>
                <w:kern w:val="0"/>
                <w:sz w:val="28"/>
                <w:szCs w:val="28"/>
              </w:rPr>
              <w:t>渭南市临渭区银色浪漫设计大赛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shd w:val="clear" w:color="auto" w:fill="auto"/>
            <w:vAlign w:val="center"/>
          </w:tcPr>
          <w:p>
            <w:pPr>
              <w:widowControl/>
              <w:jc w:val="center"/>
              <w:textAlignment w:val="center"/>
              <w:rPr>
                <w:rFonts w:ascii="微软雅黑" w:hAnsi="微软雅黑" w:eastAsia="微软雅黑" w:cs="微软雅黑"/>
                <w:color w:val="000000"/>
                <w:szCs w:val="21"/>
              </w:rPr>
            </w:pPr>
            <w:r>
              <w:rPr>
                <w:rFonts w:hAnsi="微软雅黑" w:eastAsia="微软雅黑" w:cs="微软雅黑"/>
                <w:color w:val="000000"/>
                <w:sz w:val="22"/>
                <w:szCs w:val="21"/>
              </w:rPr>
              <w:t>选择赛</w:t>
            </w:r>
            <w:r>
              <w:rPr>
                <w:rFonts w:hint="eastAsia" w:hAnsi="微软雅黑" w:eastAsia="微软雅黑" w:cs="微软雅黑"/>
                <w:color w:val="000000"/>
                <w:sz w:val="22"/>
                <w:szCs w:val="21"/>
              </w:rPr>
              <w:t>道</w:t>
            </w:r>
          </w:p>
        </w:tc>
        <w:tc>
          <w:tcPr>
            <w:tcW w:w="6805" w:type="dxa"/>
            <w:gridSpan w:val="4"/>
            <w:shd w:val="clear" w:color="auto" w:fill="auto"/>
            <w:vAlign w:val="center"/>
          </w:tcPr>
          <w:p>
            <w:pPr>
              <w:pStyle w:val="20"/>
              <w:widowControl/>
              <w:numPr>
                <w:ilvl w:val="0"/>
                <w:numId w:val="1"/>
              </w:numPr>
              <w:ind w:firstLineChars="0"/>
              <w:jc w:val="left"/>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赛道一:</w:t>
            </w:r>
            <w:r>
              <w:rPr>
                <w:rFonts w:ascii="微软雅黑" w:hAnsi="微软雅黑" w:eastAsia="微软雅黑" w:cs="微软雅黑"/>
                <w:color w:val="000000"/>
                <w:szCs w:val="21"/>
              </w:rPr>
              <w:t xml:space="preserve"> </w:t>
            </w:r>
            <w:r>
              <w:rPr>
                <w:rFonts w:hint="eastAsia" w:ascii="微软雅黑" w:hAnsi="微软雅黑" w:eastAsia="微软雅黑" w:cs="微软雅黑"/>
                <w:color w:val="000000"/>
                <w:szCs w:val="21"/>
              </w:rPr>
              <w:t>适老空间设计改造</w:t>
            </w:r>
          </w:p>
          <w:p>
            <w:pPr>
              <w:pStyle w:val="20"/>
              <w:widowControl/>
              <w:numPr>
                <w:ilvl w:val="0"/>
                <w:numId w:val="1"/>
              </w:numPr>
              <w:ind w:firstLineChars="0"/>
              <w:jc w:val="left"/>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赛道二:</w:t>
            </w:r>
            <w:r>
              <w:rPr>
                <w:rFonts w:ascii="微软雅黑" w:hAnsi="微软雅黑" w:eastAsia="微软雅黑" w:cs="微软雅黑"/>
                <w:color w:val="000000"/>
                <w:szCs w:val="21"/>
              </w:rPr>
              <w:t xml:space="preserve"> </w:t>
            </w:r>
            <w:r>
              <w:rPr>
                <w:rFonts w:hint="eastAsia" w:ascii="微软雅黑" w:hAnsi="微软雅黑" w:eastAsia="微软雅黑" w:cs="微软雅黑"/>
                <w:color w:val="000000"/>
                <w:szCs w:val="21"/>
              </w:rPr>
              <w:t>老年银发产品设计</w:t>
            </w:r>
          </w:p>
          <w:p>
            <w:pPr>
              <w:pStyle w:val="20"/>
              <w:widowControl/>
              <w:numPr>
                <w:ilvl w:val="0"/>
                <w:numId w:val="1"/>
              </w:numPr>
              <w:ind w:firstLineChars="0"/>
              <w:jc w:val="left"/>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赛道三:</w:t>
            </w:r>
            <w:r>
              <w:rPr>
                <w:rFonts w:ascii="微软雅黑" w:hAnsi="微软雅黑" w:eastAsia="微软雅黑" w:cs="微软雅黑"/>
                <w:color w:val="000000"/>
                <w:szCs w:val="21"/>
              </w:rPr>
              <w:t xml:space="preserve"> </w:t>
            </w:r>
            <w:r>
              <w:rPr>
                <w:rFonts w:hint="eastAsia" w:ascii="微软雅黑" w:hAnsi="微软雅黑" w:eastAsia="微软雅黑" w:cs="微软雅黑"/>
                <w:color w:val="000000"/>
                <w:szCs w:val="21"/>
              </w:rPr>
              <w:t>老年运营</w:t>
            </w:r>
            <w:r>
              <w:rPr>
                <w:rFonts w:ascii="微软雅黑" w:hAnsi="微软雅黑" w:eastAsia="微软雅黑" w:cs="微软雅黑"/>
                <w:color w:val="000000"/>
                <w:szCs w:val="21"/>
              </w:rPr>
              <w:t>IP 招募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shd w:val="clear" w:color="auto" w:fill="auto"/>
            <w:vAlign w:val="center"/>
          </w:tcPr>
          <w:p>
            <w:pPr>
              <w:widowControl/>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作品名称</w:t>
            </w:r>
          </w:p>
        </w:tc>
        <w:tc>
          <w:tcPr>
            <w:tcW w:w="6805" w:type="dxa"/>
            <w:gridSpan w:val="4"/>
            <w:shd w:val="clear" w:color="auto" w:fill="auto"/>
            <w:vAlign w:val="center"/>
          </w:tcPr>
          <w:p>
            <w:pPr>
              <w:widowControl/>
              <w:jc w:val="center"/>
              <w:textAlignment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失落空间—-屿蝶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8" w:hRule="atLeast"/>
          <w:jc w:val="center"/>
        </w:trPr>
        <w:tc>
          <w:tcPr>
            <w:tcW w:w="1764" w:type="dxa"/>
            <w:vMerge w:val="restart"/>
            <w:shd w:val="clear" w:color="auto" w:fill="auto"/>
            <w:vAlign w:val="center"/>
          </w:tcPr>
          <w:p>
            <w:pPr>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团队负责人</w:t>
            </w:r>
          </w:p>
        </w:tc>
        <w:tc>
          <w:tcPr>
            <w:tcW w:w="1181"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姓名</w:t>
            </w:r>
          </w:p>
        </w:tc>
        <w:tc>
          <w:tcPr>
            <w:tcW w:w="1969"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联系电话</w:t>
            </w:r>
          </w:p>
        </w:tc>
        <w:tc>
          <w:tcPr>
            <w:tcW w:w="1813"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邮箱</w:t>
            </w:r>
          </w:p>
        </w:tc>
        <w:tc>
          <w:tcPr>
            <w:tcW w:w="1842"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单位/学校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0"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kern w:val="0"/>
                <w:szCs w:val="21"/>
              </w:rPr>
            </w:pPr>
          </w:p>
        </w:tc>
        <w:tc>
          <w:tcPr>
            <w:tcW w:w="1181"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伍柳西</w:t>
            </w:r>
          </w:p>
        </w:tc>
        <w:tc>
          <w:tcPr>
            <w:tcW w:w="1969"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17381593551</w:t>
            </w:r>
          </w:p>
        </w:tc>
        <w:tc>
          <w:tcPr>
            <w:tcW w:w="1813" w:type="dxa"/>
            <w:shd w:val="clear" w:color="auto" w:fill="auto"/>
            <w:vAlign w:val="center"/>
          </w:tcPr>
          <w:p>
            <w:pPr>
              <w:jc w:val="center"/>
              <w:rPr>
                <w:rFonts w:hint="eastAsia" w:ascii="微软雅黑" w:hAnsi="微软雅黑" w:eastAsia="微软雅黑" w:cs="微软雅黑"/>
                <w:color w:val="000000"/>
                <w:szCs w:val="21"/>
                <w:lang w:val="en-US" w:eastAsia="zh-CN"/>
              </w:rPr>
            </w:pPr>
            <w:r>
              <w:rPr>
                <w:rFonts w:ascii="微软雅黑" w:hAnsi="微软雅黑" w:eastAsia="微软雅黑" w:cs="微软雅黑"/>
                <w:i w:val="0"/>
                <w:caps w:val="0"/>
                <w:color w:val="333333"/>
                <w:spacing w:val="0"/>
                <w:sz w:val="21"/>
                <w:szCs w:val="21"/>
                <w:shd w:val="clear" w:fill="FFFFFF"/>
              </w:rPr>
              <w:t>610021</w:t>
            </w:r>
          </w:p>
        </w:tc>
        <w:tc>
          <w:tcPr>
            <w:tcW w:w="1842"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四川音乐学院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restart"/>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团队成员</w:t>
            </w:r>
          </w:p>
        </w:tc>
        <w:tc>
          <w:tcPr>
            <w:tcW w:w="1181"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高秋媛</w:t>
            </w:r>
          </w:p>
        </w:tc>
        <w:tc>
          <w:tcPr>
            <w:tcW w:w="1969"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15339141103</w:t>
            </w:r>
          </w:p>
        </w:tc>
        <w:tc>
          <w:tcPr>
            <w:tcW w:w="1813" w:type="dxa"/>
            <w:shd w:val="clear" w:color="auto" w:fill="auto"/>
            <w:vAlign w:val="center"/>
          </w:tcPr>
          <w:p>
            <w:pPr>
              <w:jc w:val="center"/>
              <w:rPr>
                <w:rFonts w:ascii="微软雅黑" w:hAnsi="微软雅黑" w:eastAsia="微软雅黑" w:cs="微软雅黑"/>
                <w:color w:val="000000"/>
                <w:szCs w:val="21"/>
              </w:rPr>
            </w:pPr>
            <w:r>
              <w:rPr>
                <w:rFonts w:ascii="微软雅黑" w:hAnsi="微软雅黑" w:eastAsia="微软雅黑" w:cs="微软雅黑"/>
                <w:i w:val="0"/>
                <w:caps w:val="0"/>
                <w:color w:val="333333"/>
                <w:spacing w:val="0"/>
                <w:sz w:val="19"/>
                <w:szCs w:val="19"/>
                <w:shd w:val="clear" w:fill="FFFFFF"/>
              </w:rPr>
              <w:t>410083</w:t>
            </w:r>
          </w:p>
        </w:tc>
        <w:tc>
          <w:tcPr>
            <w:tcW w:w="1842"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中南大学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刘权锋</w:t>
            </w:r>
          </w:p>
        </w:tc>
        <w:tc>
          <w:tcPr>
            <w:tcW w:w="1969"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13281862629</w:t>
            </w:r>
          </w:p>
        </w:tc>
        <w:tc>
          <w:tcPr>
            <w:tcW w:w="1813" w:type="dxa"/>
            <w:shd w:val="clear" w:color="auto" w:fill="auto"/>
            <w:vAlign w:val="center"/>
          </w:tcPr>
          <w:p>
            <w:pPr>
              <w:jc w:val="center"/>
              <w:rPr>
                <w:rFonts w:hint="eastAsia" w:ascii="微软雅黑" w:hAnsi="微软雅黑" w:eastAsia="微软雅黑" w:cs="微软雅黑"/>
                <w:color w:val="000000"/>
                <w:kern w:val="2"/>
                <w:sz w:val="21"/>
                <w:szCs w:val="21"/>
                <w:lang w:val="en-US" w:eastAsia="zh-CN" w:bidi="ar-SA"/>
              </w:rPr>
            </w:pPr>
            <w:r>
              <w:rPr>
                <w:rFonts w:ascii="微软雅黑" w:hAnsi="微软雅黑" w:eastAsia="微软雅黑" w:cs="微软雅黑"/>
                <w:i w:val="0"/>
                <w:caps w:val="0"/>
                <w:color w:val="333333"/>
                <w:spacing w:val="0"/>
                <w:sz w:val="21"/>
                <w:szCs w:val="21"/>
                <w:shd w:val="clear" w:fill="FFFFFF"/>
              </w:rPr>
              <w:t>610021</w:t>
            </w:r>
          </w:p>
        </w:tc>
        <w:tc>
          <w:tcPr>
            <w:tcW w:w="1842" w:type="dxa"/>
            <w:shd w:val="clear" w:color="auto" w:fill="auto"/>
            <w:vAlign w:val="center"/>
          </w:tcPr>
          <w:p>
            <w:pPr>
              <w:jc w:val="center"/>
              <w:rPr>
                <w:rFonts w:hint="default"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szCs w:val="21"/>
                <w:lang w:val="en-US" w:eastAsia="zh-CN"/>
              </w:rPr>
              <w:t>四川音乐学院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李天宇</w:t>
            </w:r>
          </w:p>
        </w:tc>
        <w:tc>
          <w:tcPr>
            <w:tcW w:w="1969"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18228069585</w:t>
            </w:r>
          </w:p>
        </w:tc>
        <w:tc>
          <w:tcPr>
            <w:tcW w:w="1813" w:type="dxa"/>
            <w:shd w:val="clear" w:color="auto" w:fill="auto"/>
            <w:vAlign w:val="center"/>
          </w:tcPr>
          <w:p>
            <w:pPr>
              <w:jc w:val="center"/>
              <w:rPr>
                <w:rFonts w:hint="eastAsia" w:ascii="微软雅黑" w:hAnsi="微软雅黑" w:eastAsia="微软雅黑" w:cs="微软雅黑"/>
                <w:color w:val="000000"/>
                <w:kern w:val="2"/>
                <w:sz w:val="21"/>
                <w:szCs w:val="21"/>
                <w:lang w:val="en-US" w:eastAsia="zh-CN" w:bidi="ar-SA"/>
              </w:rPr>
            </w:pPr>
            <w:r>
              <w:rPr>
                <w:rFonts w:ascii="微软雅黑" w:hAnsi="微软雅黑" w:eastAsia="微软雅黑" w:cs="微软雅黑"/>
                <w:i w:val="0"/>
                <w:caps w:val="0"/>
                <w:color w:val="333333"/>
                <w:spacing w:val="0"/>
                <w:sz w:val="21"/>
                <w:szCs w:val="21"/>
                <w:shd w:val="clear" w:fill="FFFFFF"/>
              </w:rPr>
              <w:t>610021</w:t>
            </w:r>
          </w:p>
        </w:tc>
        <w:tc>
          <w:tcPr>
            <w:tcW w:w="1842" w:type="dxa"/>
            <w:shd w:val="clear" w:color="auto" w:fill="auto"/>
            <w:vAlign w:val="center"/>
          </w:tcPr>
          <w:p>
            <w:pPr>
              <w:jc w:val="center"/>
              <w:rPr>
                <w:rFonts w:hint="default"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szCs w:val="21"/>
                <w:lang w:val="en-US" w:eastAsia="zh-CN"/>
              </w:rPr>
              <w:t>四川音乐学院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张媛</w:t>
            </w:r>
          </w:p>
        </w:tc>
        <w:tc>
          <w:tcPr>
            <w:tcW w:w="1969"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15093458740</w:t>
            </w:r>
          </w:p>
        </w:tc>
        <w:tc>
          <w:tcPr>
            <w:tcW w:w="1813"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450000</w:t>
            </w:r>
          </w:p>
        </w:tc>
        <w:tc>
          <w:tcPr>
            <w:tcW w:w="1842"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郑州轻工业大学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ascii="微软雅黑" w:hAnsi="微软雅黑" w:eastAsia="微软雅黑" w:cs="微软雅黑"/>
                <w:color w:val="000000"/>
                <w:szCs w:val="21"/>
              </w:rPr>
            </w:pPr>
          </w:p>
        </w:tc>
        <w:tc>
          <w:tcPr>
            <w:tcW w:w="1969" w:type="dxa"/>
            <w:shd w:val="clear" w:color="auto" w:fill="auto"/>
            <w:vAlign w:val="center"/>
          </w:tcPr>
          <w:p>
            <w:pPr>
              <w:jc w:val="center"/>
              <w:rPr>
                <w:rFonts w:ascii="微软雅黑" w:hAnsi="微软雅黑" w:eastAsia="微软雅黑" w:cs="微软雅黑"/>
                <w:color w:val="000000"/>
                <w:szCs w:val="21"/>
              </w:rPr>
            </w:pPr>
          </w:p>
        </w:tc>
        <w:tc>
          <w:tcPr>
            <w:tcW w:w="1813" w:type="dxa"/>
            <w:shd w:val="clear" w:color="auto" w:fill="auto"/>
            <w:vAlign w:val="center"/>
          </w:tcPr>
          <w:p>
            <w:pPr>
              <w:jc w:val="center"/>
              <w:rPr>
                <w:rFonts w:ascii="微软雅黑" w:hAnsi="微软雅黑" w:eastAsia="微软雅黑" w:cs="微软雅黑"/>
                <w:color w:val="000000"/>
                <w:szCs w:val="21"/>
              </w:rPr>
            </w:pPr>
          </w:p>
        </w:tc>
        <w:tc>
          <w:tcPr>
            <w:tcW w:w="1842" w:type="dxa"/>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ascii="微软雅黑" w:hAnsi="微软雅黑" w:eastAsia="微软雅黑" w:cs="微软雅黑"/>
                <w:color w:val="000000"/>
                <w:szCs w:val="21"/>
              </w:rPr>
            </w:pPr>
          </w:p>
        </w:tc>
        <w:tc>
          <w:tcPr>
            <w:tcW w:w="1969" w:type="dxa"/>
            <w:shd w:val="clear" w:color="auto" w:fill="auto"/>
            <w:vAlign w:val="center"/>
          </w:tcPr>
          <w:p>
            <w:pPr>
              <w:jc w:val="center"/>
              <w:rPr>
                <w:rFonts w:ascii="微软雅黑" w:hAnsi="微软雅黑" w:eastAsia="微软雅黑" w:cs="微软雅黑"/>
                <w:color w:val="000000"/>
                <w:szCs w:val="21"/>
              </w:rPr>
            </w:pPr>
          </w:p>
        </w:tc>
        <w:tc>
          <w:tcPr>
            <w:tcW w:w="1813" w:type="dxa"/>
            <w:shd w:val="clear" w:color="auto" w:fill="auto"/>
            <w:vAlign w:val="center"/>
          </w:tcPr>
          <w:p>
            <w:pPr>
              <w:jc w:val="center"/>
              <w:rPr>
                <w:rFonts w:ascii="微软雅黑" w:hAnsi="微软雅黑" w:eastAsia="微软雅黑" w:cs="微软雅黑"/>
                <w:color w:val="000000"/>
                <w:szCs w:val="21"/>
              </w:rPr>
            </w:pPr>
          </w:p>
        </w:tc>
        <w:tc>
          <w:tcPr>
            <w:tcW w:w="1842" w:type="dxa"/>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8569" w:type="dxa"/>
            <w:gridSpan w:val="5"/>
            <w:shd w:val="clear" w:color="auto" w:fill="auto"/>
            <w:vAlign w:val="center"/>
          </w:tcPr>
          <w:p>
            <w:pPr>
              <w:jc w:val="left"/>
              <w:rPr>
                <w:rFonts w:ascii="微软雅黑" w:hAnsi="微软雅黑" w:eastAsia="微软雅黑" w:cs="微软雅黑"/>
                <w:color w:val="000000"/>
                <w:szCs w:val="21"/>
              </w:rPr>
            </w:pPr>
            <w:r>
              <w:rPr>
                <w:rFonts w:hint="eastAsia" w:ascii="微软雅黑" w:hAnsi="微软雅黑" w:eastAsia="微软雅黑" w:cs="微软雅黑"/>
                <w:color w:val="000000"/>
                <w:szCs w:val="21"/>
              </w:rPr>
              <w:t>参赛作品思路（200-500字）</w:t>
            </w:r>
          </w:p>
          <w:p>
            <w:pPr>
              <w:jc w:val="left"/>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生命的周期，和生命的意义有如朗朗乾坤，混沌成圆，生机灵气山水之间。生命的轮回从出生到老，是生命周期循环。而渭南市南依秦岭，养于涧峪河。有水则兴有山则灵，山水归一，为屿。蝶，生命的灵气，破茧成蝶，有如涅槃重生，诠释生命里最强大的意义。故提取山、水、蝶、的元素，重生失落的空间-混沌融合名为-《屿蝶》将这种几元素，运用到适老空间的设计中，体现老年人生命循环的意义，让他们能更乐观看待生活。而我们特别选择房顶，主要更多考虑无障碍需求的老人，让他们感受到世间的关注和重视。让设计给世间带来更多的幸福和美好。</w:t>
            </w:r>
          </w:p>
          <w:p>
            <w:pPr>
              <w:jc w:val="left"/>
              <w:rPr>
                <w:rFonts w:ascii="微软雅黑" w:hAnsi="微软雅黑" w:eastAsia="微软雅黑" w:cs="微软雅黑"/>
                <w:color w:val="000000"/>
                <w:szCs w:val="21"/>
              </w:rPr>
            </w:pPr>
          </w:p>
          <w:p>
            <w:pPr>
              <w:jc w:val="left"/>
              <w:rPr>
                <w:rFonts w:ascii="微软雅黑" w:hAnsi="微软雅黑" w:eastAsia="微软雅黑" w:cs="微软雅黑"/>
                <w:color w:val="000000"/>
                <w:szCs w:val="21"/>
              </w:rPr>
            </w:pPr>
          </w:p>
          <w:p>
            <w:pPr>
              <w:jc w:val="left"/>
              <w:rPr>
                <w:rFonts w:ascii="微软雅黑" w:hAnsi="微软雅黑" w:eastAsia="微软雅黑" w:cs="微软雅黑"/>
                <w:color w:val="000000"/>
                <w:szCs w:val="21"/>
              </w:rPr>
            </w:pPr>
          </w:p>
          <w:p>
            <w:pPr>
              <w:jc w:val="left"/>
              <w:rPr>
                <w:rFonts w:ascii="微软雅黑" w:hAnsi="微软雅黑" w:eastAsia="微软雅黑" w:cs="微软雅黑"/>
                <w:color w:val="000000"/>
                <w:szCs w:val="21"/>
              </w:rPr>
            </w:pPr>
          </w:p>
          <w:p>
            <w:pPr>
              <w:jc w:val="left"/>
              <w:rPr>
                <w:rFonts w:ascii="微软雅黑" w:hAnsi="微软雅黑" w:eastAsia="微软雅黑" w:cs="微软雅黑"/>
                <w:color w:val="000000"/>
                <w:szCs w:val="21"/>
              </w:rPr>
            </w:pPr>
          </w:p>
        </w:tc>
      </w:tr>
    </w:tbl>
    <w:p>
      <w:pPr>
        <w:widowControl/>
        <w:jc w:val="left"/>
        <w:rPr>
          <w:b/>
          <w:bCs/>
        </w:rPr>
      </w:pPr>
      <w:r>
        <w:rPr>
          <w:rFonts w:ascii="Times New Roman" w:hAnsi="Times New Roman" w:cs="Times New Roman"/>
          <w:sz w:val="28"/>
          <w:szCs w:val="28"/>
        </w:rPr>
        <w:t>Application Form</w:t>
      </w:r>
    </w:p>
    <w:tbl>
      <w:tblPr>
        <w:tblStyle w:val="9"/>
        <w:tblpPr w:leftFromText="180" w:rightFromText="180" w:vertAnchor="text" w:horzAnchor="page" w:tblpXSpec="center" w:tblpY="234"/>
        <w:tblOverlap w:val="never"/>
        <w:tblW w:w="8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687"/>
        <w:gridCol w:w="1129"/>
        <w:gridCol w:w="1883"/>
        <w:gridCol w:w="1734"/>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8198" w:type="dxa"/>
            <w:gridSpan w:val="5"/>
            <w:shd w:val="clear" w:color="auto" w:fill="auto"/>
            <w:vAlign w:val="center"/>
          </w:tcPr>
          <w:p>
            <w:pPr>
              <w:jc w:val="center"/>
              <w:rPr>
                <w:rFonts w:ascii="Times New Roman" w:hAnsi="Times New Roman" w:eastAsia="黑体" w:cs="Times New Roman"/>
                <w:b/>
                <w:bCs/>
                <w:color w:val="000000"/>
                <w:kern w:val="0"/>
                <w:sz w:val="28"/>
                <w:szCs w:val="28"/>
              </w:rPr>
            </w:pPr>
            <w:r>
              <w:rPr>
                <w:rFonts w:hint="eastAsia" w:ascii="Times New Roman" w:hAnsi="Times New Roman" w:eastAsia="黑体" w:cs="Times New Roman"/>
                <w:b/>
                <w:bCs/>
                <w:color w:val="000000"/>
                <w:kern w:val="0"/>
                <w:sz w:val="28"/>
                <w:szCs w:val="28"/>
              </w:rPr>
              <w:t>Silver</w:t>
            </w:r>
            <w:r>
              <w:rPr>
                <w:rFonts w:ascii="Times New Roman" w:hAnsi="Times New Roman" w:eastAsia="黑体" w:cs="Times New Roman"/>
                <w:b/>
                <w:bCs/>
                <w:color w:val="000000"/>
                <w:kern w:val="0"/>
                <w:sz w:val="28"/>
                <w:szCs w:val="28"/>
              </w:rPr>
              <w:t xml:space="preserve"> Romance Design Competition in</w:t>
            </w:r>
            <w:r>
              <w:rPr>
                <w:rFonts w:hint="eastAsia" w:ascii="Times New Roman" w:hAnsi="Times New Roman" w:eastAsia="黑体" w:cs="Times New Roman"/>
                <w:b/>
                <w:bCs/>
                <w:color w:val="000000"/>
                <w:kern w:val="0"/>
                <w:sz w:val="28"/>
                <w:szCs w:val="28"/>
              </w:rPr>
              <w:t xml:space="preserve"> L</w:t>
            </w:r>
            <w:r>
              <w:rPr>
                <w:rFonts w:ascii="Times New Roman" w:hAnsi="Times New Roman" w:eastAsia="黑体" w:cs="Times New Roman"/>
                <w:b/>
                <w:bCs/>
                <w:color w:val="000000"/>
                <w:kern w:val="0"/>
                <w:sz w:val="28"/>
                <w:szCs w:val="28"/>
              </w:rPr>
              <w:t>inwei District, Weinan</w:t>
            </w:r>
          </w:p>
          <w:p>
            <w:pPr>
              <w:pStyle w:val="20"/>
              <w:numPr>
                <w:ilvl w:val="0"/>
                <w:numId w:val="2"/>
              </w:numPr>
              <w:ind w:firstLineChars="0"/>
              <w:jc w:val="center"/>
              <w:rPr>
                <w:rFonts w:ascii="Times New Roman" w:hAnsi="Times New Roman" w:eastAsia="黑体" w:cs="Times New Roman"/>
                <w:b/>
                <w:bCs/>
                <w:color w:val="000000"/>
                <w:kern w:val="0"/>
                <w:sz w:val="28"/>
                <w:szCs w:val="28"/>
              </w:rPr>
            </w:pPr>
            <w:r>
              <w:rPr>
                <w:rFonts w:ascii="Times New Roman" w:hAnsi="Times New Roman" w:eastAsia="黑体" w:cs="Times New Roman"/>
                <w:b/>
                <w:bCs/>
                <w:color w:val="000000"/>
                <w:kern w:val="0"/>
                <w:sz w:val="28"/>
                <w:szCs w:val="28"/>
              </w:rPr>
              <w:t>space, product, and service design for the elderly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shd w:val="clear" w:color="auto" w:fill="auto"/>
            <w:vAlign w:val="center"/>
          </w:tcPr>
          <w:p>
            <w:pPr>
              <w:widowControl/>
              <w:jc w:val="center"/>
              <w:textAlignment w:val="center"/>
              <w:rPr>
                <w:rFonts w:ascii="Times New Roman" w:hAnsi="Times New Roman" w:cs="Times New Roman"/>
                <w:sz w:val="24"/>
                <w:szCs w:val="24"/>
              </w:rPr>
            </w:pPr>
            <w:r>
              <w:rPr>
                <w:rFonts w:hint="eastAsia" w:ascii="Times New Roman" w:hAnsi="Times New Roman" w:cs="Times New Roman"/>
                <w:sz w:val="24"/>
                <w:szCs w:val="24"/>
              </w:rPr>
              <w:t>Se</w:t>
            </w:r>
            <w:r>
              <w:rPr>
                <w:rFonts w:ascii="Times New Roman" w:hAnsi="Times New Roman" w:cs="Times New Roman"/>
                <w:sz w:val="24"/>
                <w:szCs w:val="24"/>
              </w:rPr>
              <w:t xml:space="preserve">lect the track </w:t>
            </w:r>
          </w:p>
        </w:tc>
        <w:tc>
          <w:tcPr>
            <w:tcW w:w="6511" w:type="dxa"/>
            <w:gridSpan w:val="4"/>
            <w:shd w:val="clear" w:color="auto" w:fill="auto"/>
            <w:vAlign w:val="center"/>
          </w:tcPr>
          <w:p>
            <w:pPr>
              <w:pStyle w:val="20"/>
              <w:widowControl/>
              <w:numPr>
                <w:ilvl w:val="0"/>
                <w:numId w:val="3"/>
              </w:numPr>
              <w:ind w:firstLineChars="0"/>
              <w:jc w:val="left"/>
              <w:textAlignment w:val="center"/>
              <w:rPr>
                <w:rFonts w:ascii="微软雅黑" w:hAnsi="微软雅黑" w:eastAsia="微软雅黑" w:cs="微软雅黑"/>
                <w:color w:val="000000"/>
                <w:szCs w:val="21"/>
              </w:rPr>
            </w:pPr>
            <w:r>
              <w:rPr>
                <w:rFonts w:ascii="微软雅黑" w:hAnsi="微软雅黑" w:eastAsia="微软雅黑" w:cs="微软雅黑"/>
                <w:color w:val="000000"/>
                <w:szCs w:val="21"/>
              </w:rPr>
              <w:t>The first track: Design and renovation of space aimed at better meeting the needs of the elderly</w:t>
            </w:r>
          </w:p>
          <w:p>
            <w:pPr>
              <w:pStyle w:val="20"/>
              <w:widowControl/>
              <w:numPr>
                <w:ilvl w:val="0"/>
                <w:numId w:val="3"/>
              </w:numPr>
              <w:ind w:firstLineChars="0"/>
              <w:jc w:val="left"/>
              <w:textAlignment w:val="center"/>
              <w:rPr>
                <w:rFonts w:ascii="微软雅黑" w:hAnsi="微软雅黑" w:eastAsia="微软雅黑" w:cs="微软雅黑"/>
                <w:color w:val="000000"/>
                <w:szCs w:val="21"/>
              </w:rPr>
            </w:pPr>
            <w:r>
              <w:rPr>
                <w:rFonts w:ascii="微软雅黑" w:hAnsi="微软雅黑" w:eastAsia="微软雅黑" w:cs="微软雅黑"/>
                <w:color w:val="000000"/>
                <w:szCs w:val="21"/>
              </w:rPr>
              <w:t>The second track: Product design for the elderly</w:t>
            </w:r>
          </w:p>
          <w:p>
            <w:pPr>
              <w:pStyle w:val="20"/>
              <w:widowControl/>
              <w:numPr>
                <w:ilvl w:val="0"/>
                <w:numId w:val="3"/>
              </w:numPr>
              <w:ind w:firstLineChars="0"/>
              <w:jc w:val="left"/>
              <w:textAlignment w:val="center"/>
              <w:rPr>
                <w:rFonts w:ascii="微软雅黑" w:hAnsi="微软雅黑" w:eastAsia="微软雅黑" w:cs="微软雅黑"/>
                <w:color w:val="000000"/>
                <w:szCs w:val="21"/>
              </w:rPr>
            </w:pPr>
            <w:r>
              <w:rPr>
                <w:rFonts w:ascii="微软雅黑" w:hAnsi="微软雅黑" w:eastAsia="微软雅黑" w:cs="微软雅黑"/>
                <w:color w:val="000000"/>
                <w:szCs w:val="21"/>
                <w:lang w:val="en-GB"/>
              </w:rPr>
              <w:t>The third track</w:t>
            </w:r>
            <w:r>
              <w:rPr>
                <w:rFonts w:ascii="微软雅黑" w:hAnsi="微软雅黑" w:eastAsia="微软雅黑" w:cs="微软雅黑"/>
                <w:color w:val="000000"/>
                <w:szCs w:val="21"/>
              </w:rPr>
              <w:t>:  Recruitment of old-age IP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shd w:val="clear" w:color="auto" w:fill="auto"/>
            <w:vAlign w:val="center"/>
          </w:tcPr>
          <w:p>
            <w:pPr>
              <w:widowControl/>
              <w:jc w:val="center"/>
              <w:textAlignment w:val="center"/>
              <w:rPr>
                <w:rFonts w:ascii="Times New Roman" w:hAnsi="Times New Roman" w:eastAsia="微软雅黑" w:cs="Times New Roman"/>
                <w:color w:val="000000"/>
                <w:sz w:val="24"/>
                <w:szCs w:val="24"/>
              </w:rPr>
            </w:pPr>
            <w:r>
              <w:rPr>
                <w:rFonts w:ascii="Times New Roman" w:hAnsi="Times New Roman" w:cs="Times New Roman"/>
                <w:sz w:val="24"/>
                <w:szCs w:val="24"/>
              </w:rPr>
              <w:t>Name of the work</w:t>
            </w:r>
          </w:p>
        </w:tc>
        <w:tc>
          <w:tcPr>
            <w:tcW w:w="6511" w:type="dxa"/>
            <w:gridSpan w:val="4"/>
            <w:shd w:val="clear" w:color="auto" w:fill="auto"/>
            <w:vAlign w:val="center"/>
          </w:tcPr>
          <w:p>
            <w:pPr>
              <w:widowControl/>
              <w:jc w:val="center"/>
              <w:textAlignment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36" w:hRule="atLeast"/>
          <w:jc w:val="center"/>
        </w:trPr>
        <w:tc>
          <w:tcPr>
            <w:tcW w:w="1687" w:type="dxa"/>
            <w:vMerge w:val="restar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Personal Information</w:t>
            </w:r>
          </w:p>
          <w:p>
            <w:pPr>
              <w:jc w:val="center"/>
              <w:rPr>
                <w:rFonts w:ascii="Times New Roman" w:hAnsi="Times New Roman" w:eastAsia="微软雅黑" w:cs="Times New Roman"/>
                <w:color w:val="000000"/>
                <w:kern w:val="0"/>
                <w:sz w:val="24"/>
                <w:szCs w:val="24"/>
              </w:rPr>
            </w:pPr>
            <w:r>
              <w:rPr>
                <w:rFonts w:ascii="Times New Roman" w:hAnsi="Times New Roman" w:cs="Times New Roman"/>
                <w:color w:val="595959" w:themeColor="text1" w:themeTint="A6"/>
                <w:sz w:val="24"/>
                <w:szCs w:val="24"/>
                <w14:textFill>
                  <w14:solidFill>
                    <w14:schemeClr w14:val="tx1">
                      <w14:lumMod w14:val="65000"/>
                      <w14:lumOff w14:val="35000"/>
                    </w14:schemeClr>
                  </w14:solidFill>
                </w14:textFill>
              </w:rPr>
              <w:t>(if in group, information of all the group members)</w:t>
            </w:r>
          </w:p>
        </w:tc>
        <w:tc>
          <w:tcPr>
            <w:tcW w:w="1129" w:type="dxa"/>
            <w:shd w:val="clear" w:color="auto" w:fill="auto"/>
            <w:vAlign w:val="center"/>
          </w:tcPr>
          <w:p>
            <w:pPr>
              <w:jc w:val="center"/>
              <w:rPr>
                <w:rFonts w:ascii="Times New Roman" w:hAnsi="Times New Roman" w:eastAsia="微软雅黑" w:cs="Times New Roman"/>
                <w:color w:val="000000"/>
                <w:sz w:val="24"/>
                <w:szCs w:val="24"/>
              </w:rPr>
            </w:pPr>
            <w:r>
              <w:rPr>
                <w:rFonts w:ascii="Times New Roman" w:hAnsi="Times New Roman" w:eastAsia="微软雅黑" w:cs="Times New Roman"/>
                <w:color w:val="000000"/>
                <w:sz w:val="24"/>
                <w:szCs w:val="24"/>
              </w:rPr>
              <w:t>Name</w:t>
            </w:r>
          </w:p>
        </w:tc>
        <w:tc>
          <w:tcPr>
            <w:tcW w:w="1883" w:type="dxa"/>
            <w:shd w:val="clear" w:color="auto" w:fill="auto"/>
            <w:vAlign w:val="center"/>
          </w:tcPr>
          <w:p>
            <w:pPr>
              <w:jc w:val="center"/>
              <w:rPr>
                <w:rFonts w:ascii="Times New Roman" w:hAnsi="Times New Roman" w:eastAsia="微软雅黑" w:cs="Times New Roman"/>
                <w:color w:val="000000"/>
                <w:sz w:val="24"/>
                <w:szCs w:val="24"/>
              </w:rPr>
            </w:pPr>
            <w:r>
              <w:rPr>
                <w:rFonts w:ascii="Times New Roman" w:hAnsi="Times New Roman" w:cs="Times New Roman"/>
                <w:sz w:val="24"/>
                <w:szCs w:val="24"/>
              </w:rPr>
              <w:t>Mobile number</w:t>
            </w:r>
          </w:p>
        </w:tc>
        <w:tc>
          <w:tcPr>
            <w:tcW w:w="1734" w:type="dxa"/>
            <w:shd w:val="clear" w:color="auto" w:fill="auto"/>
            <w:vAlign w:val="center"/>
          </w:tcPr>
          <w:p>
            <w:pPr>
              <w:jc w:val="center"/>
              <w:rPr>
                <w:rFonts w:ascii="Times New Roman" w:hAnsi="Times New Roman" w:eastAsia="微软雅黑" w:cs="Times New Roman"/>
                <w:color w:val="000000"/>
                <w:sz w:val="24"/>
                <w:szCs w:val="24"/>
              </w:rPr>
            </w:pPr>
            <w:r>
              <w:rPr>
                <w:rFonts w:ascii="Times New Roman" w:hAnsi="Times New Roman" w:cs="Times New Roman"/>
                <w:sz w:val="24"/>
                <w:szCs w:val="24"/>
              </w:rPr>
              <w:t>Email address</w:t>
            </w:r>
          </w:p>
        </w:tc>
        <w:tc>
          <w:tcPr>
            <w:tcW w:w="1765"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Occupation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9"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kern w:val="0"/>
                <w:sz w:val="24"/>
                <w:szCs w:val="24"/>
              </w:rPr>
            </w:pPr>
          </w:p>
        </w:tc>
        <w:tc>
          <w:tcPr>
            <w:tcW w:w="1129" w:type="dxa"/>
            <w:shd w:val="clear" w:color="auto" w:fill="auto"/>
            <w:vAlign w:val="center"/>
          </w:tcPr>
          <w:p>
            <w:pPr>
              <w:jc w:val="center"/>
              <w:rPr>
                <w:rFonts w:hint="default"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Wu'L'iu'x'i</w:t>
            </w:r>
          </w:p>
        </w:tc>
        <w:tc>
          <w:tcPr>
            <w:tcW w:w="1883" w:type="dxa"/>
            <w:shd w:val="clear" w:color="auto" w:fill="auto"/>
            <w:vAlign w:val="center"/>
          </w:tcPr>
          <w:p>
            <w:pPr>
              <w:jc w:val="center"/>
              <w:rPr>
                <w:rFonts w:ascii="Times New Roman" w:hAnsi="Times New Roman" w:eastAsia="微软雅黑" w:cs="Times New Roman"/>
                <w:color w:val="000000"/>
                <w:sz w:val="24"/>
                <w:szCs w:val="24"/>
              </w:rPr>
            </w:pPr>
          </w:p>
        </w:tc>
        <w:tc>
          <w:tcPr>
            <w:tcW w:w="1734" w:type="dxa"/>
            <w:shd w:val="clear" w:color="auto" w:fill="auto"/>
            <w:vAlign w:val="center"/>
          </w:tcPr>
          <w:p>
            <w:pPr>
              <w:jc w:val="center"/>
              <w:rPr>
                <w:rFonts w:ascii="Times New Roman" w:hAnsi="Times New Roman" w:eastAsia="微软雅黑" w:cs="Times New Roman"/>
                <w:color w:val="000000"/>
                <w:sz w:val="24"/>
                <w:szCs w:val="24"/>
              </w:rPr>
            </w:pPr>
          </w:p>
        </w:tc>
        <w:tc>
          <w:tcPr>
            <w:tcW w:w="1765" w:type="dxa"/>
            <w:shd w:val="clear" w:color="auto" w:fill="auto"/>
            <w:vAlign w:val="center"/>
          </w:tcPr>
          <w:p>
            <w:pPr>
              <w:jc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hint="default"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GaoQiuyuan</w:t>
            </w:r>
            <w:bookmarkStart w:id="0" w:name="_GoBack"/>
            <w:bookmarkEnd w:id="0"/>
          </w:p>
        </w:tc>
        <w:tc>
          <w:tcPr>
            <w:tcW w:w="1883" w:type="dxa"/>
            <w:shd w:val="clear" w:color="auto" w:fill="auto"/>
            <w:vAlign w:val="center"/>
          </w:tcPr>
          <w:p>
            <w:pPr>
              <w:jc w:val="center"/>
              <w:rPr>
                <w:rFonts w:ascii="Times New Roman" w:hAnsi="Times New Roman" w:eastAsia="微软雅黑" w:cs="Times New Roman"/>
                <w:color w:val="000000"/>
                <w:sz w:val="24"/>
                <w:szCs w:val="24"/>
              </w:rPr>
            </w:pPr>
          </w:p>
        </w:tc>
        <w:tc>
          <w:tcPr>
            <w:tcW w:w="1734" w:type="dxa"/>
            <w:shd w:val="clear" w:color="auto" w:fill="auto"/>
            <w:vAlign w:val="center"/>
          </w:tcPr>
          <w:p>
            <w:pPr>
              <w:jc w:val="center"/>
              <w:rPr>
                <w:rFonts w:ascii="Times New Roman" w:hAnsi="Times New Roman" w:eastAsia="微软雅黑" w:cs="Times New Roman"/>
                <w:color w:val="000000"/>
                <w:sz w:val="24"/>
                <w:szCs w:val="24"/>
              </w:rPr>
            </w:pPr>
          </w:p>
        </w:tc>
        <w:tc>
          <w:tcPr>
            <w:tcW w:w="1765" w:type="dxa"/>
            <w:shd w:val="clear" w:color="auto" w:fill="auto"/>
            <w:vAlign w:val="center"/>
          </w:tcPr>
          <w:p>
            <w:pPr>
              <w:jc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p>
        </w:tc>
        <w:tc>
          <w:tcPr>
            <w:tcW w:w="1883" w:type="dxa"/>
            <w:shd w:val="clear" w:color="auto" w:fill="auto"/>
            <w:vAlign w:val="center"/>
          </w:tcPr>
          <w:p>
            <w:pPr>
              <w:jc w:val="center"/>
              <w:rPr>
                <w:rFonts w:ascii="Times New Roman" w:hAnsi="Times New Roman" w:eastAsia="微软雅黑" w:cs="Times New Roman"/>
                <w:color w:val="000000"/>
                <w:sz w:val="24"/>
                <w:szCs w:val="24"/>
              </w:rPr>
            </w:pPr>
          </w:p>
        </w:tc>
        <w:tc>
          <w:tcPr>
            <w:tcW w:w="1734" w:type="dxa"/>
            <w:shd w:val="clear" w:color="auto" w:fill="auto"/>
            <w:vAlign w:val="center"/>
          </w:tcPr>
          <w:p>
            <w:pPr>
              <w:jc w:val="center"/>
              <w:rPr>
                <w:rFonts w:ascii="Times New Roman" w:hAnsi="Times New Roman" w:eastAsia="微软雅黑" w:cs="Times New Roman"/>
                <w:color w:val="000000"/>
                <w:sz w:val="24"/>
                <w:szCs w:val="24"/>
              </w:rPr>
            </w:pPr>
          </w:p>
        </w:tc>
        <w:tc>
          <w:tcPr>
            <w:tcW w:w="1765" w:type="dxa"/>
            <w:shd w:val="clear" w:color="auto" w:fill="auto"/>
            <w:vAlign w:val="center"/>
          </w:tcPr>
          <w:p>
            <w:pPr>
              <w:jc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p>
        </w:tc>
        <w:tc>
          <w:tcPr>
            <w:tcW w:w="1883" w:type="dxa"/>
            <w:shd w:val="clear" w:color="auto" w:fill="auto"/>
            <w:vAlign w:val="center"/>
          </w:tcPr>
          <w:p>
            <w:pPr>
              <w:jc w:val="center"/>
              <w:rPr>
                <w:rFonts w:ascii="Times New Roman" w:hAnsi="Times New Roman" w:eastAsia="微软雅黑" w:cs="Times New Roman"/>
                <w:color w:val="000000"/>
                <w:sz w:val="24"/>
                <w:szCs w:val="24"/>
              </w:rPr>
            </w:pPr>
          </w:p>
        </w:tc>
        <w:tc>
          <w:tcPr>
            <w:tcW w:w="1734" w:type="dxa"/>
            <w:shd w:val="clear" w:color="auto" w:fill="auto"/>
            <w:vAlign w:val="center"/>
          </w:tcPr>
          <w:p>
            <w:pPr>
              <w:jc w:val="center"/>
              <w:rPr>
                <w:rFonts w:ascii="Times New Roman" w:hAnsi="Times New Roman" w:eastAsia="微软雅黑" w:cs="Times New Roman"/>
                <w:color w:val="000000"/>
                <w:sz w:val="24"/>
                <w:szCs w:val="24"/>
              </w:rPr>
            </w:pPr>
          </w:p>
        </w:tc>
        <w:tc>
          <w:tcPr>
            <w:tcW w:w="1765" w:type="dxa"/>
            <w:shd w:val="clear" w:color="auto" w:fill="auto"/>
            <w:vAlign w:val="center"/>
          </w:tcPr>
          <w:p>
            <w:pPr>
              <w:jc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p>
        </w:tc>
        <w:tc>
          <w:tcPr>
            <w:tcW w:w="1883" w:type="dxa"/>
            <w:shd w:val="clear" w:color="auto" w:fill="auto"/>
            <w:vAlign w:val="center"/>
          </w:tcPr>
          <w:p>
            <w:pPr>
              <w:jc w:val="center"/>
              <w:rPr>
                <w:rFonts w:ascii="Times New Roman" w:hAnsi="Times New Roman" w:eastAsia="微软雅黑" w:cs="Times New Roman"/>
                <w:color w:val="000000"/>
                <w:sz w:val="24"/>
                <w:szCs w:val="24"/>
              </w:rPr>
            </w:pPr>
          </w:p>
        </w:tc>
        <w:tc>
          <w:tcPr>
            <w:tcW w:w="1734" w:type="dxa"/>
            <w:shd w:val="clear" w:color="auto" w:fill="auto"/>
            <w:vAlign w:val="center"/>
          </w:tcPr>
          <w:p>
            <w:pPr>
              <w:jc w:val="center"/>
              <w:rPr>
                <w:rFonts w:ascii="Times New Roman" w:hAnsi="Times New Roman" w:eastAsia="微软雅黑" w:cs="Times New Roman"/>
                <w:color w:val="000000"/>
                <w:sz w:val="24"/>
                <w:szCs w:val="24"/>
              </w:rPr>
            </w:pPr>
          </w:p>
        </w:tc>
        <w:tc>
          <w:tcPr>
            <w:tcW w:w="1765" w:type="dxa"/>
            <w:shd w:val="clear" w:color="auto" w:fill="auto"/>
            <w:vAlign w:val="center"/>
          </w:tcPr>
          <w:p>
            <w:pPr>
              <w:jc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p>
        </w:tc>
        <w:tc>
          <w:tcPr>
            <w:tcW w:w="1883" w:type="dxa"/>
            <w:shd w:val="clear" w:color="auto" w:fill="auto"/>
            <w:vAlign w:val="center"/>
          </w:tcPr>
          <w:p>
            <w:pPr>
              <w:jc w:val="center"/>
              <w:rPr>
                <w:rFonts w:ascii="Times New Roman" w:hAnsi="Times New Roman" w:eastAsia="微软雅黑" w:cs="Times New Roman"/>
                <w:color w:val="000000"/>
                <w:sz w:val="24"/>
                <w:szCs w:val="24"/>
              </w:rPr>
            </w:pPr>
          </w:p>
        </w:tc>
        <w:tc>
          <w:tcPr>
            <w:tcW w:w="1734" w:type="dxa"/>
            <w:shd w:val="clear" w:color="auto" w:fill="auto"/>
            <w:vAlign w:val="center"/>
          </w:tcPr>
          <w:p>
            <w:pPr>
              <w:jc w:val="center"/>
              <w:rPr>
                <w:rFonts w:ascii="Times New Roman" w:hAnsi="Times New Roman" w:eastAsia="微软雅黑" w:cs="Times New Roman"/>
                <w:color w:val="000000"/>
                <w:sz w:val="24"/>
                <w:szCs w:val="24"/>
              </w:rPr>
            </w:pPr>
          </w:p>
        </w:tc>
        <w:tc>
          <w:tcPr>
            <w:tcW w:w="1765" w:type="dxa"/>
            <w:shd w:val="clear" w:color="auto" w:fill="auto"/>
            <w:vAlign w:val="center"/>
          </w:tcPr>
          <w:p>
            <w:pPr>
              <w:jc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p>
        </w:tc>
        <w:tc>
          <w:tcPr>
            <w:tcW w:w="1883" w:type="dxa"/>
            <w:shd w:val="clear" w:color="auto" w:fill="auto"/>
            <w:vAlign w:val="center"/>
          </w:tcPr>
          <w:p>
            <w:pPr>
              <w:jc w:val="center"/>
              <w:rPr>
                <w:rFonts w:ascii="Times New Roman" w:hAnsi="Times New Roman" w:eastAsia="微软雅黑" w:cs="Times New Roman"/>
                <w:color w:val="000000"/>
                <w:sz w:val="24"/>
                <w:szCs w:val="24"/>
              </w:rPr>
            </w:pPr>
          </w:p>
        </w:tc>
        <w:tc>
          <w:tcPr>
            <w:tcW w:w="1734" w:type="dxa"/>
            <w:shd w:val="clear" w:color="auto" w:fill="auto"/>
            <w:vAlign w:val="center"/>
          </w:tcPr>
          <w:p>
            <w:pPr>
              <w:jc w:val="center"/>
              <w:rPr>
                <w:rFonts w:ascii="Times New Roman" w:hAnsi="Times New Roman" w:eastAsia="微软雅黑" w:cs="Times New Roman"/>
                <w:color w:val="000000"/>
                <w:sz w:val="24"/>
                <w:szCs w:val="24"/>
              </w:rPr>
            </w:pPr>
          </w:p>
        </w:tc>
        <w:tc>
          <w:tcPr>
            <w:tcW w:w="1765" w:type="dxa"/>
            <w:shd w:val="clear" w:color="auto" w:fill="auto"/>
            <w:vAlign w:val="center"/>
          </w:tcPr>
          <w:p>
            <w:pPr>
              <w:jc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8198" w:type="dxa"/>
            <w:gridSpan w:val="5"/>
            <w:shd w:val="clear" w:color="auto" w:fill="auto"/>
            <w:vAlign w:val="center"/>
          </w:tcPr>
          <w:p>
            <w:pPr>
              <w:jc w:val="left"/>
              <w:rPr>
                <w:rFonts w:ascii="Times New Roman" w:hAnsi="Times New Roman" w:eastAsia="微软雅黑" w:cs="Times New Roman"/>
                <w:color w:val="000000"/>
                <w:sz w:val="24"/>
                <w:szCs w:val="24"/>
              </w:rPr>
            </w:pPr>
            <w:r>
              <w:rPr>
                <w:rFonts w:ascii="Times New Roman" w:hAnsi="Times New Roman" w:eastAsia="微软雅黑" w:cs="Times New Roman"/>
                <w:color w:val="000000"/>
                <w:sz w:val="24"/>
                <w:szCs w:val="24"/>
              </w:rPr>
              <w:t>Brief introduction of the work:（</w:t>
            </w:r>
            <w:r>
              <w:rPr>
                <w:rFonts w:hint="eastAsia" w:ascii="Times New Roman" w:hAnsi="Times New Roman" w:eastAsia="微软雅黑" w:cs="Times New Roman"/>
                <w:color w:val="000000"/>
                <w:sz w:val="24"/>
                <w:szCs w:val="24"/>
              </w:rPr>
              <w:t>200</w:t>
            </w:r>
            <w:r>
              <w:rPr>
                <w:rFonts w:ascii="Times New Roman" w:hAnsi="Times New Roman" w:eastAsia="微软雅黑" w:cs="Times New Roman"/>
                <w:color w:val="000000"/>
                <w:sz w:val="24"/>
                <w:szCs w:val="24"/>
              </w:rPr>
              <w:t xml:space="preserve"> – 500 words）：</w:t>
            </w:r>
          </w:p>
          <w:p>
            <w:pPr>
              <w:jc w:val="left"/>
              <w:rPr>
                <w:rFonts w:ascii="Times New Roman" w:hAnsi="Times New Roman" w:eastAsia="微软雅黑" w:cs="Times New Roman"/>
                <w:color w:val="7F7F7F" w:themeColor="background1" w:themeShade="80"/>
                <w:sz w:val="24"/>
                <w:szCs w:val="24"/>
              </w:rPr>
            </w:pPr>
            <w:r>
              <w:rPr>
                <w:rFonts w:hint="eastAsia" w:ascii="Times New Roman" w:hAnsi="Times New Roman" w:eastAsia="微软雅黑" w:cs="Times New Roman"/>
                <w:color w:val="7F7F7F" w:themeColor="background1" w:themeShade="80"/>
                <w:sz w:val="24"/>
                <w:szCs w:val="24"/>
              </w:rPr>
              <w:t>The cycle of life, and the meaning of life, is like a brilliant universe, chaotic into a circle, vitality, aura between mountains and rivers. The cycle of life, from birth to old, is a cycle of life cycle. And Weinan City in the South Qinling Mountains, raised in Jianyu river. If there is water, there will be mountains and mountains, and the mountains and rivers will return to one and become a small island. Butterfly, the aura of life, breaks through the cocoon and becomes a butterfly, just like Nirvana rebirth, which interprets the most powerful meaning in life. Therefore, the elements of mountain, water, butterfly and so on are extracted, and the lost space chaos fusion is named - butterfly of the island. These elements are applied to the design of space suitable for the elderly, reflecting the significance of the life cycle of the elderly, so that they can look at life more optimistically. We especially choose the roof, mainly considering the accessibility needs of the elderly, so that they can feel the world's attention and attention. Let design bring more happiness and beauty to the world.</w:t>
            </w: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rPr>
                <w:rFonts w:ascii="Times New Roman" w:hAnsi="Times New Roman" w:eastAsia="微软雅黑" w:cs="Times New Roman"/>
                <w:color w:val="00000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Arial Unicode MS">
    <w:altName w:val="Arial"/>
    <w:panose1 w:val="020B0604020202020204"/>
    <w:charset w:val="80"/>
    <w:family w:val="swiss"/>
    <w:pitch w:val="default"/>
    <w:sig w:usb0="00000000" w:usb1="00000000" w:usb2="0000003F" w:usb3="00000000" w:csb0="003F01FF" w:csb1="00000000"/>
  </w:font>
  <w:font w:name="微软雅黑">
    <w:panose1 w:val="020B0503020204020204"/>
    <w:charset w:val="86"/>
    <w:family w:val="swiss"/>
    <w:pitch w:val="default"/>
    <w:sig w:usb0="80000287" w:usb1="2ACF3C50" w:usb2="00000016" w:usb3="00000000" w:csb0="0004001F" w:csb1="00000000"/>
  </w:font>
  <w:font w:name="Helvetica Neue">
    <w:altName w:val="Helvetica"/>
    <w:panose1 w:val="02000503000000020004"/>
    <w:charset w:val="00"/>
    <w:family w:val="auto"/>
    <w:pitch w:val="default"/>
    <w:sig w:usb0="00000000" w:usb1="00000000" w:usb2="00000010" w:usb3="00000000" w:csb0="00000000" w:csb1="00000000"/>
  </w:font>
  <w:font w:name="Arial">
    <w:panose1 w:val="020B0604020202020204"/>
    <w:charset w:val="00"/>
    <w:family w:val="auto"/>
    <w:pitch w:val="default"/>
    <w:sig w:usb0="E0002EFF" w:usb1="C000785B" w:usb2="00000009" w:usb3="00000000" w:csb0="400001FF" w:csb1="FFFF0000"/>
  </w:font>
  <w:font w:name="Helvetica">
    <w:panose1 w:val="020B0604020202030204"/>
    <w:charset w:val="00"/>
    <w:family w:val="auto"/>
    <w:pitch w:val="default"/>
    <w:sig w:usb0="00000000"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1A4A"/>
    <w:multiLevelType w:val="multilevel"/>
    <w:tmpl w:val="0BB41A4A"/>
    <w:lvl w:ilvl="0" w:tentative="0">
      <w:start w:val="5"/>
      <w:numFmt w:val="bullet"/>
      <w:lvlText w:val="□"/>
      <w:lvlJc w:val="left"/>
      <w:pPr>
        <w:ind w:left="780" w:hanging="360"/>
      </w:pPr>
      <w:rPr>
        <w:rFonts w:hint="eastAsia" w:ascii="微软雅黑" w:hAnsi="微软雅黑" w:eastAsia="微软雅黑" w:cs="微软雅黑"/>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5EE1357A"/>
    <w:multiLevelType w:val="multilevel"/>
    <w:tmpl w:val="5EE1357A"/>
    <w:lvl w:ilvl="0" w:tentative="0">
      <w:start w:val="5"/>
      <w:numFmt w:val="bullet"/>
      <w:lvlText w:val="□"/>
      <w:lvlJc w:val="left"/>
      <w:pPr>
        <w:ind w:left="1680" w:hanging="420"/>
      </w:pPr>
      <w:rPr>
        <w:rFonts w:hint="eastAsia" w:ascii="微软雅黑" w:hAnsi="微软雅黑" w:eastAsia="微软雅黑" w:cs="Times New Roman"/>
      </w:rPr>
    </w:lvl>
    <w:lvl w:ilvl="1" w:tentative="0">
      <w:start w:val="1"/>
      <w:numFmt w:val="bullet"/>
      <w:lvlText w:val=""/>
      <w:lvlJc w:val="left"/>
      <w:pPr>
        <w:ind w:left="2100" w:hanging="420"/>
      </w:pPr>
      <w:rPr>
        <w:rFonts w:hint="default" w:ascii="Wingdings" w:hAnsi="Wingdings"/>
      </w:rPr>
    </w:lvl>
    <w:lvl w:ilvl="2" w:tentative="0">
      <w:start w:val="1"/>
      <w:numFmt w:val="bullet"/>
      <w:lvlText w:val=""/>
      <w:lvlJc w:val="left"/>
      <w:pPr>
        <w:ind w:left="2520" w:hanging="420"/>
      </w:pPr>
      <w:rPr>
        <w:rFonts w:hint="default" w:ascii="Wingdings" w:hAnsi="Wingdings"/>
      </w:rPr>
    </w:lvl>
    <w:lvl w:ilvl="3" w:tentative="0">
      <w:start w:val="1"/>
      <w:numFmt w:val="bullet"/>
      <w:lvlText w:val=""/>
      <w:lvlJc w:val="left"/>
      <w:pPr>
        <w:ind w:left="2940" w:hanging="420"/>
      </w:pPr>
      <w:rPr>
        <w:rFonts w:hint="default" w:ascii="Wingdings" w:hAnsi="Wingdings"/>
      </w:rPr>
    </w:lvl>
    <w:lvl w:ilvl="4" w:tentative="0">
      <w:start w:val="1"/>
      <w:numFmt w:val="bullet"/>
      <w:lvlText w:val=""/>
      <w:lvlJc w:val="left"/>
      <w:pPr>
        <w:ind w:left="3360" w:hanging="420"/>
      </w:pPr>
      <w:rPr>
        <w:rFonts w:hint="default" w:ascii="Wingdings" w:hAnsi="Wingdings"/>
      </w:rPr>
    </w:lvl>
    <w:lvl w:ilvl="5" w:tentative="0">
      <w:start w:val="1"/>
      <w:numFmt w:val="bullet"/>
      <w:lvlText w:val=""/>
      <w:lvlJc w:val="left"/>
      <w:pPr>
        <w:ind w:left="3780" w:hanging="420"/>
      </w:pPr>
      <w:rPr>
        <w:rFonts w:hint="default" w:ascii="Wingdings" w:hAnsi="Wingdings"/>
      </w:rPr>
    </w:lvl>
    <w:lvl w:ilvl="6" w:tentative="0">
      <w:start w:val="1"/>
      <w:numFmt w:val="bullet"/>
      <w:lvlText w:val=""/>
      <w:lvlJc w:val="left"/>
      <w:pPr>
        <w:ind w:left="4200" w:hanging="420"/>
      </w:pPr>
      <w:rPr>
        <w:rFonts w:hint="default" w:ascii="Wingdings" w:hAnsi="Wingdings"/>
      </w:rPr>
    </w:lvl>
    <w:lvl w:ilvl="7" w:tentative="0">
      <w:start w:val="1"/>
      <w:numFmt w:val="bullet"/>
      <w:lvlText w:val=""/>
      <w:lvlJc w:val="left"/>
      <w:pPr>
        <w:ind w:left="4620" w:hanging="420"/>
      </w:pPr>
      <w:rPr>
        <w:rFonts w:hint="default" w:ascii="Wingdings" w:hAnsi="Wingdings"/>
      </w:rPr>
    </w:lvl>
    <w:lvl w:ilvl="8" w:tentative="0">
      <w:start w:val="1"/>
      <w:numFmt w:val="bullet"/>
      <w:lvlText w:val=""/>
      <w:lvlJc w:val="left"/>
      <w:pPr>
        <w:ind w:left="5040" w:hanging="420"/>
      </w:pPr>
      <w:rPr>
        <w:rFonts w:hint="default" w:ascii="Wingdings" w:hAnsi="Wingdings"/>
      </w:rPr>
    </w:lvl>
  </w:abstractNum>
  <w:abstractNum w:abstractNumId="2">
    <w:nsid w:val="680C6453"/>
    <w:multiLevelType w:val="multilevel"/>
    <w:tmpl w:val="680C6453"/>
    <w:lvl w:ilvl="0" w:tentative="0">
      <w:start w:val="0"/>
      <w:numFmt w:val="bullet"/>
      <w:lvlText w:val="-"/>
      <w:lvlJc w:val="left"/>
      <w:pPr>
        <w:ind w:left="360" w:hanging="360"/>
      </w:pPr>
      <w:rPr>
        <w:rFonts w:hint="default" w:ascii="Times New Roman" w:hAnsi="Times New Roman" w:eastAsia="黑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61"/>
    <w:rsid w:val="00027C47"/>
    <w:rsid w:val="00063D90"/>
    <w:rsid w:val="000858C8"/>
    <w:rsid w:val="000A5E76"/>
    <w:rsid w:val="000B24BF"/>
    <w:rsid w:val="000F12E3"/>
    <w:rsid w:val="00125FA7"/>
    <w:rsid w:val="0013002F"/>
    <w:rsid w:val="00170F86"/>
    <w:rsid w:val="00173C3E"/>
    <w:rsid w:val="001D6790"/>
    <w:rsid w:val="00214529"/>
    <w:rsid w:val="00233486"/>
    <w:rsid w:val="00243DEB"/>
    <w:rsid w:val="00282F4B"/>
    <w:rsid w:val="002C1B0D"/>
    <w:rsid w:val="00340F61"/>
    <w:rsid w:val="00346911"/>
    <w:rsid w:val="003513AF"/>
    <w:rsid w:val="0035599D"/>
    <w:rsid w:val="003624FD"/>
    <w:rsid w:val="003B51B0"/>
    <w:rsid w:val="003B5CFF"/>
    <w:rsid w:val="003F35DD"/>
    <w:rsid w:val="003F6253"/>
    <w:rsid w:val="004111F5"/>
    <w:rsid w:val="00417199"/>
    <w:rsid w:val="00425F10"/>
    <w:rsid w:val="00430325"/>
    <w:rsid w:val="00445AA3"/>
    <w:rsid w:val="00467C98"/>
    <w:rsid w:val="004E6DED"/>
    <w:rsid w:val="005176FB"/>
    <w:rsid w:val="00527500"/>
    <w:rsid w:val="00530566"/>
    <w:rsid w:val="0054402E"/>
    <w:rsid w:val="0055633F"/>
    <w:rsid w:val="00574417"/>
    <w:rsid w:val="00577D25"/>
    <w:rsid w:val="0058083B"/>
    <w:rsid w:val="0058385A"/>
    <w:rsid w:val="005B3C36"/>
    <w:rsid w:val="005B3FC1"/>
    <w:rsid w:val="005E58A5"/>
    <w:rsid w:val="005F345A"/>
    <w:rsid w:val="00603BE1"/>
    <w:rsid w:val="0063148D"/>
    <w:rsid w:val="0067187C"/>
    <w:rsid w:val="00707081"/>
    <w:rsid w:val="00736F73"/>
    <w:rsid w:val="00765735"/>
    <w:rsid w:val="0076767E"/>
    <w:rsid w:val="007805EE"/>
    <w:rsid w:val="007830E6"/>
    <w:rsid w:val="00785018"/>
    <w:rsid w:val="007C7424"/>
    <w:rsid w:val="007D4141"/>
    <w:rsid w:val="0081640F"/>
    <w:rsid w:val="00832EC2"/>
    <w:rsid w:val="0084561E"/>
    <w:rsid w:val="00871B44"/>
    <w:rsid w:val="008C557B"/>
    <w:rsid w:val="008C6672"/>
    <w:rsid w:val="008E4D02"/>
    <w:rsid w:val="00952488"/>
    <w:rsid w:val="00957FBC"/>
    <w:rsid w:val="00965742"/>
    <w:rsid w:val="00971782"/>
    <w:rsid w:val="00975E5E"/>
    <w:rsid w:val="00A444A5"/>
    <w:rsid w:val="00A70A0F"/>
    <w:rsid w:val="00A81EF7"/>
    <w:rsid w:val="00A97F77"/>
    <w:rsid w:val="00AC3E99"/>
    <w:rsid w:val="00B37260"/>
    <w:rsid w:val="00B72FBB"/>
    <w:rsid w:val="00BB6114"/>
    <w:rsid w:val="00BC1EA5"/>
    <w:rsid w:val="00C6142C"/>
    <w:rsid w:val="00C70AC4"/>
    <w:rsid w:val="00C87E15"/>
    <w:rsid w:val="00CB71C1"/>
    <w:rsid w:val="00CD1C2D"/>
    <w:rsid w:val="00CE192B"/>
    <w:rsid w:val="00CF6FD4"/>
    <w:rsid w:val="00D86A65"/>
    <w:rsid w:val="00DF7401"/>
    <w:rsid w:val="00E30C20"/>
    <w:rsid w:val="00E4435C"/>
    <w:rsid w:val="00E6469F"/>
    <w:rsid w:val="00EA585D"/>
    <w:rsid w:val="00ED5F37"/>
    <w:rsid w:val="00F00325"/>
    <w:rsid w:val="00F104E8"/>
    <w:rsid w:val="00F973C2"/>
    <w:rsid w:val="00FA4799"/>
    <w:rsid w:val="00FB28CB"/>
    <w:rsid w:val="00FD659B"/>
    <w:rsid w:val="10406A44"/>
    <w:rsid w:val="2326190E"/>
    <w:rsid w:val="30366481"/>
    <w:rsid w:val="73E04EDA"/>
    <w:rsid w:val="7AF765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Balloon Text"/>
    <w:basedOn w:val="1"/>
    <w:link w:val="17"/>
    <w:semiHidden/>
    <w:unhideWhenUsed/>
    <w:qFormat/>
    <w:uiPriority w:val="99"/>
    <w:rPr>
      <w:sz w:val="18"/>
      <w:szCs w:val="18"/>
    </w:rPr>
  </w:style>
  <w:style w:type="paragraph" w:styleId="4">
    <w:name w:val="footer"/>
    <w:basedOn w:val="1"/>
    <w:link w:val="16"/>
    <w:unhideWhenUsed/>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8"/>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Title"/>
    <w:basedOn w:val="1"/>
    <w:link w:val="13"/>
    <w:qFormat/>
    <w:uiPriority w:val="1"/>
    <w:pPr>
      <w:widowControl/>
      <w:contextualSpacing/>
      <w:jc w:val="left"/>
    </w:pPr>
    <w:rPr>
      <w:rFonts w:asciiTheme="majorHAnsi" w:hAnsiTheme="majorHAnsi" w:eastAsiaTheme="majorEastAsia" w:cstheme="majorBidi"/>
      <w:kern w:val="0"/>
      <w:sz w:val="56"/>
      <w:szCs w:val="56"/>
    </w:rPr>
  </w:style>
  <w:style w:type="table" w:styleId="10">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Date Char"/>
    <w:basedOn w:val="11"/>
    <w:link w:val="2"/>
    <w:semiHidden/>
    <w:uiPriority w:val="99"/>
  </w:style>
  <w:style w:type="character" w:customStyle="1" w:styleId="13">
    <w:name w:val="Title Char"/>
    <w:basedOn w:val="11"/>
    <w:link w:val="8"/>
    <w:uiPriority w:val="1"/>
    <w:rPr>
      <w:rFonts w:asciiTheme="majorHAnsi" w:hAnsiTheme="majorHAnsi" w:eastAsiaTheme="majorEastAsia" w:cstheme="majorBidi"/>
      <w:kern w:val="0"/>
      <w:sz w:val="56"/>
      <w:szCs w:val="56"/>
    </w:rPr>
  </w:style>
  <w:style w:type="paragraph" w:customStyle="1" w:styleId="14">
    <w:name w:val="彩色列表 - 强调文字颜色 11"/>
    <w:uiPriority w:val="0"/>
    <w:pPr>
      <w:widowControl w:val="0"/>
      <w:ind w:left="720"/>
      <w:jc w:val="both"/>
    </w:pPr>
    <w:rPr>
      <w:rFonts w:ascii="Arial Unicode MS" w:hAnsi="Arial Unicode MS" w:eastAsia="宋体" w:cs="Arial Unicode MS"/>
      <w:color w:val="000000"/>
      <w:kern w:val="2"/>
      <w:sz w:val="21"/>
      <w:szCs w:val="21"/>
      <w:u w:color="000000"/>
      <w:lang w:val="en-US" w:eastAsia="zh-CN" w:bidi="ar-SA"/>
    </w:rPr>
  </w:style>
  <w:style w:type="character" w:customStyle="1" w:styleId="15">
    <w:name w:val="Header Char"/>
    <w:basedOn w:val="11"/>
    <w:link w:val="5"/>
    <w:uiPriority w:val="99"/>
    <w:rPr>
      <w:sz w:val="18"/>
      <w:szCs w:val="18"/>
    </w:rPr>
  </w:style>
  <w:style w:type="character" w:customStyle="1" w:styleId="16">
    <w:name w:val="Footer Char"/>
    <w:basedOn w:val="11"/>
    <w:link w:val="4"/>
    <w:uiPriority w:val="99"/>
    <w:rPr>
      <w:sz w:val="18"/>
      <w:szCs w:val="18"/>
    </w:rPr>
  </w:style>
  <w:style w:type="character" w:customStyle="1" w:styleId="17">
    <w:name w:val="Balloon Text Char"/>
    <w:basedOn w:val="11"/>
    <w:link w:val="3"/>
    <w:semiHidden/>
    <w:uiPriority w:val="99"/>
    <w:rPr>
      <w:sz w:val="18"/>
      <w:szCs w:val="18"/>
    </w:rPr>
  </w:style>
  <w:style w:type="character" w:customStyle="1" w:styleId="18">
    <w:name w:val="HTML Preformatted Char"/>
    <w:basedOn w:val="11"/>
    <w:link w:val="6"/>
    <w:semiHidden/>
    <w:uiPriority w:val="99"/>
    <w:rPr>
      <w:rFonts w:ascii="宋体" w:hAnsi="宋体" w:eastAsia="宋体" w:cs="宋体"/>
      <w:kern w:val="0"/>
      <w:sz w:val="24"/>
      <w:szCs w:val="24"/>
    </w:rPr>
  </w:style>
  <w:style w:type="paragraph" w:customStyle="1" w:styleId="19">
    <w:name w:val="hidden-xs"/>
    <w:basedOn w:val="1"/>
    <w:uiPriority w:val="0"/>
    <w:pPr>
      <w:widowControl/>
      <w:spacing w:before="100" w:beforeAutospacing="1" w:after="100" w:afterAutospacing="1"/>
      <w:jc w:val="left"/>
    </w:pPr>
    <w:rPr>
      <w:rFonts w:ascii="宋体" w:hAnsi="宋体" w:eastAsia="宋体" w:cs="宋体"/>
      <w:kern w:val="0"/>
      <w:sz w:val="24"/>
      <w:szCs w:val="24"/>
    </w:rPr>
  </w:style>
  <w:style w:type="paragraph" w:styleId="20">
    <w:name w:val="List Paragraph"/>
    <w:basedOn w:val="1"/>
    <w:uiPriority w:val="99"/>
    <w:pPr>
      <w:ind w:firstLine="420" w:firstLineChars="200"/>
    </w:pPr>
  </w:style>
  <w:style w:type="character" w:styleId="21">
    <w:name w:val="Placeholder Text"/>
    <w:basedOn w:val="11"/>
    <w:semiHidden/>
    <w:uiPriority w:val="99"/>
    <w:rPr>
      <w:color w:val="80808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788EDB-7144-4319-AEDA-A68EA62C381F}">
  <ds:schemaRefs/>
</ds:datastoreItem>
</file>

<file path=docProps/app.xml><?xml version="1.0" encoding="utf-8"?>
<Properties xmlns="http://schemas.openxmlformats.org/officeDocument/2006/extended-properties" xmlns:vt="http://schemas.openxmlformats.org/officeDocument/2006/docPropsVTypes">
  <Template>Normal</Template>
  <Pages>2</Pages>
  <Words>113</Words>
  <Characters>647</Characters>
  <Lines>5</Lines>
  <Paragraphs>1</Paragraphs>
  <TotalTime>244</TotalTime>
  <ScaleCrop>false</ScaleCrop>
  <LinksUpToDate>false</LinksUpToDate>
  <CharactersWithSpaces>759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2020-05-31T02:26:00Z</dcterms:created>
  <dc:creator>Administrator</dc:creator>
  <cp:lastModifiedBy>须臾折潋-（野生限定·大二形态）</cp:lastModifiedBy>
  <dcterms:modified xsi:type="dcterms:W3CDTF">2020-08-01T00:00:13Z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